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6"/>
        <w:spacing w:before="215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</w:t>
      </w:r>
    </w:p>
    <w:p>
      <w:pPr>
        <w:spacing w:line="308" w:lineRule="auto"/>
        <w:rPr>
          <w:rFonts w:ascii="Arial"/>
          <w:sz w:val="21"/>
        </w:rPr>
      </w:pPr>
      <w:r/>
    </w:p>
    <w:p>
      <w:pPr>
        <w:spacing w:line="309" w:lineRule="auto"/>
        <w:rPr>
          <w:rFonts w:ascii="Arial"/>
          <w:sz w:val="21"/>
        </w:rPr>
      </w:pPr>
      <w:r/>
    </w:p>
    <w:p>
      <w:pPr>
        <w:ind w:left="751"/>
        <w:spacing w:before="166" w:line="210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高性能生物反应器揭榜挂帅任务榜单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674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一、反应器系统</w:t>
      </w:r>
    </w:p>
    <w:p>
      <w:pPr>
        <w:ind w:left="695"/>
        <w:spacing w:before="182" w:line="229" w:lineRule="auto"/>
        <w:outlineLvl w:val="1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4"/>
        </w:rPr>
        <w:t>（一）微生物平行生物反应器</w:t>
      </w:r>
    </w:p>
    <w:p>
      <w:pPr>
        <w:pStyle w:val="BodyText"/>
        <w:ind w:left="23" w:right="13" w:firstLine="643"/>
        <w:spacing w:before="181" w:line="333" w:lineRule="auto"/>
        <w:jc w:val="both"/>
        <w:rPr/>
      </w:pPr>
      <w:r>
        <w:rPr>
          <w:b/>
          <w:bCs/>
          <w:spacing w:val="8"/>
        </w:rPr>
        <w:t>榜单任务：</w:t>
      </w:r>
      <w:r>
        <w:rPr>
          <w:spacing w:val="8"/>
        </w:rPr>
        <w:t>开发平行生物反应器，解决生物反应器系统</w:t>
      </w:r>
      <w:r>
        <w:rPr>
          <w:spacing w:val="1"/>
        </w:rPr>
        <w:t xml:space="preserve"> </w:t>
      </w:r>
      <w:r>
        <w:rPr>
          <w:spacing w:val="11"/>
        </w:rPr>
        <w:t>平行化和高通量模式下关键技术问题：通过加工工艺控制，</w:t>
      </w:r>
      <w:r>
        <w:rPr/>
        <w:t xml:space="preserve"> </w:t>
      </w:r>
      <w:r>
        <w:rPr>
          <w:spacing w:val="9"/>
        </w:rPr>
        <w:t>实现反应器之间的本底平行性；开发微量化连续补料控</w:t>
      </w:r>
      <w:r>
        <w:rPr>
          <w:spacing w:val="8"/>
        </w:rPr>
        <w:t>制策</w:t>
      </w:r>
      <w:r>
        <w:rPr/>
        <w:t xml:space="preserve"> </w:t>
      </w:r>
      <w:r>
        <w:rPr/>
        <w:t>略，实现高精度补料控制；开发生物反应器的罐压自控系统，</w:t>
      </w:r>
      <w:r>
        <w:rPr>
          <w:spacing w:val="4"/>
        </w:rPr>
        <w:t xml:space="preserve"> </w:t>
      </w:r>
      <w:r>
        <w:rPr>
          <w:spacing w:val="9"/>
        </w:rPr>
        <w:t>提高溶氧率，减少染菌几率；优化搅拌桨与通气系</w:t>
      </w:r>
      <w:r>
        <w:rPr>
          <w:spacing w:val="8"/>
        </w:rPr>
        <w:t>统，实现</w:t>
      </w:r>
      <w:r>
        <w:rPr/>
        <w:t xml:space="preserve"> </w:t>
      </w:r>
      <w:r>
        <w:rPr>
          <w:spacing w:val="9"/>
        </w:rPr>
        <w:t>高密度发酵条件下的高供氧速率；开发高精度自动</w:t>
      </w:r>
      <w:r>
        <w:rPr>
          <w:spacing w:val="8"/>
        </w:rPr>
        <w:t>化平行取</w:t>
      </w:r>
      <w:r>
        <w:rPr/>
        <w:t xml:space="preserve"> </w:t>
      </w:r>
      <w:r>
        <w:rPr>
          <w:spacing w:val="9"/>
        </w:rPr>
        <w:t>样装置，提高取样同步性与平行性；开发生物反应</w:t>
      </w:r>
      <w:r>
        <w:rPr>
          <w:spacing w:val="8"/>
        </w:rPr>
        <w:t>器的自动</w:t>
      </w:r>
      <w:r>
        <w:rPr/>
        <w:t xml:space="preserve"> </w:t>
      </w:r>
      <w:r>
        <w:rPr>
          <w:spacing w:val="3"/>
        </w:rPr>
        <w:t>清洗、</w:t>
      </w:r>
      <w:r>
        <w:rPr>
          <w:spacing w:val="-72"/>
        </w:rPr>
        <w:t xml:space="preserve"> </w:t>
      </w:r>
      <w:r>
        <w:rPr>
          <w:spacing w:val="3"/>
        </w:rPr>
        <w:t>自动灭菌、</w:t>
      </w:r>
      <w:r>
        <w:rPr>
          <w:spacing w:val="-86"/>
        </w:rPr>
        <w:t xml:space="preserve"> </w:t>
      </w:r>
      <w:r>
        <w:rPr>
          <w:spacing w:val="3"/>
        </w:rPr>
        <w:t>自动配料装置，提升设备自动化水平降低</w:t>
      </w:r>
      <w:r>
        <w:rPr/>
        <w:t xml:space="preserve"> </w:t>
      </w:r>
      <w:r>
        <w:rPr>
          <w:spacing w:val="15"/>
        </w:rPr>
        <w:t>操作强度；开发实现高效工艺优化（通过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</w:rPr>
        <w:t>DoE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15"/>
        </w:rPr>
        <w:t>、</w:t>
      </w:r>
      <w:r>
        <w:rPr>
          <w:rFonts w:ascii="Times New Roman" w:hAnsi="Times New Roman" w:eastAsia="Times New Roman" w:cs="Times New Roman"/>
        </w:rPr>
        <w:t>iDoE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15"/>
        </w:rPr>
        <w:t>或机</w:t>
      </w:r>
      <w:r>
        <w:rPr/>
        <w:t xml:space="preserve"> </w:t>
      </w:r>
      <w:r>
        <w:rPr>
          <w:spacing w:val="9"/>
        </w:rPr>
        <w:t>器学习）的工业控制单元软件系统及数据分析系统。</w:t>
      </w:r>
    </w:p>
    <w:p>
      <w:pPr>
        <w:pStyle w:val="BodyText"/>
        <w:ind w:left="31" w:firstLine="650"/>
        <w:spacing w:before="6" w:line="332" w:lineRule="auto"/>
        <w:jc w:val="both"/>
        <w:rPr/>
      </w:pPr>
      <w:r>
        <w:rPr>
          <w:b/>
          <w:bCs/>
          <w:spacing w:val="11"/>
        </w:rPr>
        <w:t>预期目标：</w:t>
      </w:r>
      <w:r>
        <w:rPr>
          <w:spacing w:val="11"/>
        </w:rPr>
        <w:t>到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2027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11"/>
        </w:rPr>
        <w:t>年完成平行生物反应器的研制，实</w:t>
      </w:r>
      <w:r>
        <w:rPr/>
        <w:t xml:space="preserve"> </w:t>
      </w:r>
      <w:r>
        <w:rPr>
          <w:spacing w:val="4"/>
        </w:rPr>
        <w:t>现至少</w:t>
      </w:r>
      <w:r>
        <w:rPr>
          <w:spacing w:val="-24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12 </w:t>
      </w:r>
      <w:r>
        <w:rPr>
          <w:spacing w:val="4"/>
        </w:rPr>
        <w:t>个生物反应器的通量，可以一键操作（一键设置、</w:t>
      </w:r>
      <w:r>
        <w:rPr/>
        <w:t xml:space="preserve"> </w:t>
      </w:r>
      <w:r>
        <w:rPr>
          <w:spacing w:val="6"/>
        </w:rPr>
        <w:t>一键启停、一键标定等</w:t>
      </w:r>
      <w:r>
        <w:rPr>
          <w:spacing w:val="-14"/>
        </w:rPr>
        <w:t>）；</w:t>
      </w:r>
      <w:r>
        <w:rPr>
          <w:spacing w:val="6"/>
        </w:rPr>
        <w:t>设备间系统误差＜</w:t>
      </w:r>
      <w:r>
        <w:rPr>
          <w:rFonts w:ascii="Times New Roman" w:hAnsi="Times New Roman" w:eastAsia="Times New Roman" w:cs="Times New Roman"/>
          <w:spacing w:val="6"/>
        </w:rPr>
        <w:t>5%</w:t>
      </w:r>
      <w:r>
        <w:rPr>
          <w:spacing w:val="6"/>
        </w:rPr>
        <w:t>（以相同培</w:t>
      </w:r>
      <w:r>
        <w:rPr/>
        <w:t xml:space="preserve"> </w:t>
      </w:r>
      <w:r>
        <w:rPr>
          <w:spacing w:val="5"/>
        </w:rPr>
        <w:t>养条件下，同一种子液各反应器之间过程变量中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</w:rPr>
        <w:t>OUR</w:t>
      </w:r>
      <w:r>
        <w:rPr>
          <w:spacing w:val="5"/>
        </w:rPr>
        <w:t>、</w:t>
      </w:r>
      <w:r>
        <w:rPr>
          <w:rFonts w:ascii="Times New Roman" w:hAnsi="Times New Roman" w:eastAsia="Times New Roman" w:cs="Times New Roman"/>
        </w:rPr>
        <w:t>CER  </w:t>
      </w:r>
      <w:r>
        <w:rPr>
          <w:spacing w:val="9"/>
        </w:rPr>
        <w:t>的差异判断，或以冷模状态下相同操作条件氧传递系数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</w:rPr>
        <w:t>K</w:t>
      </w:r>
      <w:r>
        <w:rPr>
          <w:rFonts w:ascii="Times New Roman" w:hAnsi="Times New Roman" w:eastAsia="Times New Roman" w:cs="Times New Roman"/>
          <w:sz w:val="20"/>
          <w:szCs w:val="20"/>
          <w:position w:val="-1"/>
        </w:rPr>
        <w:t>L</w:t>
      </w:r>
      <w:r>
        <w:rPr>
          <w:rFonts w:ascii="Times New Roman" w:hAnsi="Times New Roman" w:eastAsia="Times New Roman" w:cs="Times New Roman"/>
          <w:position w:val="-1"/>
        </w:rPr>
        <w:t>a   </w:t>
      </w:r>
      <w:r>
        <w:rPr>
          <w:spacing w:val="8"/>
        </w:rPr>
        <w:t>差异判断</w:t>
      </w:r>
      <w:r>
        <w:rPr>
          <w:spacing w:val="15"/>
        </w:rPr>
        <w:t>）；</w:t>
      </w:r>
      <w:r>
        <w:rPr>
          <w:spacing w:val="8"/>
        </w:rPr>
        <w:t>工业控制单元软件系统支持用户自定义反应流</w:t>
      </w:r>
      <w:r>
        <w:rPr/>
        <w:t xml:space="preserve"> </w:t>
      </w:r>
      <w:r>
        <w:rPr>
          <w:spacing w:val="8"/>
        </w:rPr>
        <w:t>程等功能；生物反应器罐体能耐压，且控制系统能稳定控制</w:t>
      </w:r>
      <w:r>
        <w:rPr>
          <w:spacing w:val="14"/>
        </w:rPr>
        <w:t xml:space="preserve"> </w:t>
      </w:r>
      <w:r>
        <w:rPr>
          <w:spacing w:val="-3"/>
        </w:rPr>
        <w:t>罐压在</w:t>
      </w:r>
      <w:r>
        <w:rPr>
          <w:spacing w:val="-76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0.03~0.07MPa </w:t>
      </w:r>
      <w:r>
        <w:rPr>
          <w:spacing w:val="-3"/>
        </w:rPr>
        <w:t>压力以下，罐压在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1h </w:t>
      </w:r>
      <w:r>
        <w:rPr>
          <w:spacing w:val="-3"/>
        </w:rPr>
        <w:t>范围内波动≤</w:t>
      </w:r>
      <w:r>
        <w:rPr>
          <w:rFonts w:ascii="Times New Roman" w:hAnsi="Times New Roman" w:eastAsia="Times New Roman" w:cs="Times New Roman"/>
          <w:spacing w:val="-3"/>
        </w:rPr>
        <w:t>5%</w:t>
      </w:r>
      <w:r>
        <w:rPr>
          <w:spacing w:val="-3"/>
        </w:rPr>
        <w:t>；</w:t>
      </w:r>
    </w:p>
    <w:p>
      <w:pPr>
        <w:spacing w:line="332" w:lineRule="auto"/>
        <w:sectPr>
          <w:footerReference w:type="default" r:id="rId1"/>
          <w:pgSz w:w="11906" w:h="16839"/>
          <w:pgMar w:top="1431" w:right="1707" w:bottom="1396" w:left="1785" w:header="0" w:footer="1234" w:gutter="0"/>
        </w:sectPr>
        <w:rPr/>
      </w:pPr>
    </w:p>
    <w:p>
      <w:pPr>
        <w:pStyle w:val="BodyText"/>
        <w:ind w:left="21" w:right="16" w:firstLine="8"/>
        <w:spacing w:before="194" w:line="325" w:lineRule="auto"/>
        <w:jc w:val="both"/>
        <w:rPr/>
      </w:pPr>
      <w:r>
        <w:rPr>
          <w:spacing w:val="8"/>
        </w:rPr>
        <w:t>反应器空气</w:t>
      </w:r>
      <w:r>
        <w:rPr>
          <w:rFonts w:ascii="Times New Roman" w:hAnsi="Times New Roman" w:eastAsia="Times New Roman" w:cs="Times New Roman"/>
          <w:spacing w:val="8"/>
        </w:rPr>
        <w:t>-</w:t>
      </w:r>
      <w:r>
        <w:rPr>
          <w:spacing w:val="8"/>
        </w:rPr>
        <w:t>水体系动态法测定氧传递系数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</w:rPr>
        <w:t>K</w:t>
      </w:r>
      <w:r>
        <w:rPr>
          <w:rFonts w:ascii="Times New Roman" w:hAnsi="Times New Roman" w:eastAsia="Times New Roman" w:cs="Times New Roman"/>
          <w:sz w:val="20"/>
          <w:szCs w:val="20"/>
        </w:rPr>
        <w:t>L</w:t>
      </w:r>
      <w:r>
        <w:rPr>
          <w:rFonts w:ascii="Times New Roman" w:hAnsi="Times New Roman" w:eastAsia="Times New Roman" w:cs="Times New Roman"/>
        </w:rPr>
        <w:t>a</w:t>
      </w:r>
      <w:r>
        <w:rPr>
          <w:spacing w:val="8"/>
        </w:rPr>
        <w:t>≥</w:t>
      </w:r>
      <w:r>
        <w:rPr>
          <w:rFonts w:ascii="Times New Roman" w:hAnsi="Times New Roman" w:eastAsia="Times New Roman" w:cs="Times New Roman"/>
          <w:spacing w:val="8"/>
        </w:rPr>
        <w:t>800h</w:t>
      </w:r>
      <w:r>
        <w:rPr>
          <w:rFonts w:ascii="Times New Roman" w:hAnsi="Times New Roman" w:eastAsia="Times New Roman" w:cs="Times New Roman"/>
          <w:sz w:val="20"/>
          <w:szCs w:val="20"/>
          <w:spacing w:val="8"/>
          <w:position w:val="10"/>
        </w:rPr>
        <w:t>-1 </w:t>
      </w:r>
      <w:r>
        <w:rPr>
          <w:rFonts w:ascii="Microsoft YaHei" w:hAnsi="Microsoft YaHei" w:eastAsia="Microsoft YaHei" w:cs="Microsoft YaHei"/>
          <w:spacing w:val="7"/>
        </w:rPr>
        <w:t>；</w:t>
      </w:r>
      <w:r>
        <w:rPr>
          <w:rFonts w:ascii="Microsoft YaHei" w:hAnsi="Microsoft YaHei" w:eastAsia="Microsoft YaHei" w:cs="Microsoft YaHei"/>
          <w:spacing w:val="-59"/>
        </w:rPr>
        <w:t xml:space="preserve"> </w:t>
      </w:r>
      <w:r>
        <w:rPr>
          <w:spacing w:val="7"/>
        </w:rPr>
        <w:t>实</w:t>
      </w:r>
      <w:r>
        <w:rPr/>
        <w:t xml:space="preserve"> </w:t>
      </w:r>
      <w:r>
        <w:rPr>
          <w:spacing w:val="9"/>
        </w:rPr>
        <w:t>现所有发酵罐的自动同步取样和微量取样（取样量≤培养液</w:t>
      </w:r>
      <w:r>
        <w:rPr>
          <w:spacing w:val="1"/>
        </w:rPr>
        <w:t xml:space="preserve"> </w:t>
      </w:r>
      <w:r>
        <w:rPr>
          <w:spacing w:val="9"/>
        </w:rPr>
        <w:t>体系的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1%</w:t>
      </w:r>
      <w:r>
        <w:rPr>
          <w:spacing w:val="5"/>
        </w:rPr>
        <w:t>）；</w:t>
      </w:r>
      <w:r>
        <w:rPr>
          <w:spacing w:val="9"/>
        </w:rPr>
        <w:t>配套能一次清洗</w:t>
      </w:r>
      <w:r>
        <w:rPr>
          <w:rFonts w:ascii="Times New Roman" w:hAnsi="Times New Roman" w:eastAsia="Times New Roman" w:cs="Times New Roman"/>
          <w:spacing w:val="9"/>
        </w:rPr>
        <w:t>32 </w:t>
      </w:r>
      <w:r>
        <w:rPr>
          <w:spacing w:val="9"/>
        </w:rPr>
        <w:t>个生物反应器的自动清洗</w:t>
      </w:r>
      <w:r>
        <w:rPr/>
        <w:t xml:space="preserve"> </w:t>
      </w:r>
      <w:r>
        <w:rPr>
          <w:spacing w:val="15"/>
        </w:rPr>
        <w:t>装置，清洗时间≤</w:t>
      </w:r>
      <w:r>
        <w:rPr>
          <w:rFonts w:ascii="Times New Roman" w:hAnsi="Times New Roman" w:eastAsia="Times New Roman" w:cs="Times New Roman"/>
          <w:spacing w:val="15"/>
        </w:rPr>
        <w:t>30</w:t>
      </w:r>
      <w:r>
        <w:rPr>
          <w:rFonts w:ascii="Times New Roman" w:hAnsi="Times New Roman" w:eastAsia="Times New Roman" w:cs="Times New Roman"/>
        </w:rPr>
        <w:t>min</w:t>
      </w:r>
      <w:r>
        <w:rPr>
          <w:spacing w:val="15"/>
        </w:rPr>
        <w:t>；具有自动灭菌和自动配料功</w:t>
      </w:r>
      <w:r>
        <w:rPr>
          <w:spacing w:val="14"/>
        </w:rPr>
        <w:t>能，</w:t>
      </w:r>
      <w:r>
        <w:rPr/>
        <w:t xml:space="preserve"> </w:t>
      </w:r>
      <w:r>
        <w:rPr>
          <w:spacing w:val="3"/>
        </w:rPr>
        <w:t>灭菌空培染菌率≤</w:t>
      </w:r>
      <w:r>
        <w:rPr>
          <w:spacing w:val="-105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1%</w:t>
      </w:r>
      <w:r>
        <w:rPr>
          <w:spacing w:val="3"/>
        </w:rPr>
        <w:t>；具有智能迭代优化控制能力的智能工</w:t>
      </w:r>
      <w:r>
        <w:rPr/>
        <w:t xml:space="preserve"> </w:t>
      </w:r>
      <w:r>
        <w:rPr>
          <w:spacing w:val="9"/>
        </w:rPr>
        <w:t>业操作系统，通过操作变量自动下发执行，实现发酵工</w:t>
      </w:r>
      <w:r>
        <w:rPr>
          <w:spacing w:val="8"/>
        </w:rPr>
        <w:t>艺智</w:t>
      </w:r>
      <w:r>
        <w:rPr/>
        <w:t xml:space="preserve"> </w:t>
      </w:r>
      <w:r>
        <w:rPr>
          <w:spacing w:val="8"/>
        </w:rPr>
        <w:t>能迭代优化。设备可以覆盖不大于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5L</w:t>
      </w:r>
      <w:r>
        <w:rPr>
          <w:rFonts w:ascii="Times New Roman" w:hAnsi="Times New Roman" w:eastAsia="Times New Roman" w:cs="Times New Roman"/>
          <w:spacing w:val="49"/>
        </w:rPr>
        <w:t xml:space="preserve"> </w:t>
      </w:r>
      <w:r>
        <w:rPr>
          <w:spacing w:val="8"/>
        </w:rPr>
        <w:t>的工作体积，</w:t>
      </w:r>
      <w:r>
        <w:rPr>
          <w:spacing w:val="-87"/>
        </w:rPr>
        <w:t xml:space="preserve"> </w:t>
      </w:r>
      <w:r>
        <w:rPr>
          <w:spacing w:val="8"/>
        </w:rPr>
        <w:t>以满足</w:t>
      </w:r>
      <w:r>
        <w:rPr/>
        <w:t xml:space="preserve"> </w:t>
      </w:r>
      <w:r>
        <w:rPr>
          <w:spacing w:val="9"/>
        </w:rPr>
        <w:t>不同工艺需求。系统可进行远程控制；具有不同批次数据对</w:t>
      </w:r>
      <w:r>
        <w:rPr>
          <w:spacing w:val="1"/>
        </w:rPr>
        <w:t xml:space="preserve"> </w:t>
      </w:r>
      <w:r>
        <w:rPr>
          <w:spacing w:val="7"/>
        </w:rPr>
        <w:t>比功能；可以通过自主可控通讯协议整合第三方</w:t>
      </w:r>
      <w:r>
        <w:rPr>
          <w:rFonts w:ascii="Times New Roman" w:hAnsi="Times New Roman" w:eastAsia="Times New Roman" w:cs="Times New Roman"/>
        </w:rPr>
        <w:t>PAT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7"/>
        </w:rPr>
        <w:t>工具或</w:t>
      </w:r>
      <w:r>
        <w:rPr/>
        <w:t xml:space="preserve"> </w:t>
      </w:r>
      <w:r>
        <w:rPr>
          <w:spacing w:val="9"/>
        </w:rPr>
        <w:t>设备，整合处理相关数据，反馈用于工艺控制。核心部</w:t>
      </w:r>
      <w:r>
        <w:rPr>
          <w:spacing w:val="8"/>
        </w:rPr>
        <w:t>件和</w:t>
      </w:r>
      <w:r>
        <w:rPr/>
        <w:t xml:space="preserve"> </w:t>
      </w:r>
      <w:r>
        <w:rPr>
          <w:spacing w:val="16"/>
        </w:rPr>
        <w:t>软件自主可控，其中至少</w:t>
      </w:r>
      <w:r>
        <w:rPr>
          <w:rFonts w:ascii="Times New Roman" w:hAnsi="Times New Roman" w:eastAsia="Times New Roman" w:cs="Times New Roman"/>
          <w:spacing w:val="16"/>
        </w:rPr>
        <w:t>2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16"/>
        </w:rPr>
        <w:t>种核心部件</w:t>
      </w:r>
      <w:r>
        <w:rPr>
          <w:rFonts w:ascii="Times New Roman" w:hAnsi="Times New Roman" w:eastAsia="Times New Roman" w:cs="Times New Roman"/>
          <w:spacing w:val="16"/>
        </w:rPr>
        <w:t>/</w:t>
      </w:r>
      <w:r>
        <w:rPr>
          <w:spacing w:val="16"/>
        </w:rPr>
        <w:t>材料</w:t>
      </w:r>
      <w:r>
        <w:rPr>
          <w:rFonts w:ascii="Times New Roman" w:hAnsi="Times New Roman" w:eastAsia="Times New Roman" w:cs="Times New Roman"/>
          <w:spacing w:val="15"/>
        </w:rPr>
        <w:t>/</w:t>
      </w:r>
      <w:r>
        <w:rPr>
          <w:spacing w:val="15"/>
        </w:rPr>
        <w:t>软件系统从关</w:t>
      </w:r>
      <w:r>
        <w:rPr/>
        <w:t xml:space="preserve"> </w:t>
      </w:r>
      <w:r>
        <w:rPr>
          <w:spacing w:val="9"/>
        </w:rPr>
        <w:t>键部件和耗材、关键工业操作系统类揭榜单位采购并应</w:t>
      </w:r>
      <w:r>
        <w:rPr>
          <w:spacing w:val="8"/>
        </w:rPr>
        <w:t>用验</w:t>
      </w:r>
      <w:r>
        <w:rPr/>
        <w:t xml:space="preserve"> </w:t>
      </w:r>
      <w:r>
        <w:rPr>
          <w:spacing w:val="6"/>
        </w:rPr>
        <w:t>证，至少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3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</w:t>
      </w:r>
      <w:r>
        <w:rPr>
          <w:spacing w:val="6"/>
        </w:rPr>
        <w:t>家用户单位采购应用。</w:t>
      </w:r>
    </w:p>
    <w:p>
      <w:pPr>
        <w:ind w:left="695"/>
        <w:spacing w:before="1" w:line="229" w:lineRule="auto"/>
        <w:outlineLvl w:val="1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4"/>
        </w:rPr>
        <w:t>（二）细胞平行生物反应器</w:t>
      </w:r>
    </w:p>
    <w:p>
      <w:pPr>
        <w:pStyle w:val="BodyText"/>
        <w:ind w:left="22" w:right="13" w:firstLine="644"/>
        <w:spacing w:before="178" w:line="333" w:lineRule="auto"/>
        <w:jc w:val="both"/>
        <w:rPr/>
      </w:pPr>
      <w:r>
        <w:rPr>
          <w:b/>
          <w:bCs/>
          <w:spacing w:val="22"/>
        </w:rPr>
        <w:t>榜单任务：</w:t>
      </w:r>
      <w:r>
        <w:rPr>
          <w:spacing w:val="22"/>
        </w:rPr>
        <w:t>开发一次性搅拌式微型培养罐及其</w:t>
      </w:r>
      <w:r>
        <w:rPr>
          <w:spacing w:val="21"/>
        </w:rPr>
        <w:t>制造工</w:t>
      </w:r>
      <w:r>
        <w:rPr/>
        <w:t xml:space="preserve"> </w:t>
      </w:r>
      <w:r>
        <w:rPr>
          <w:spacing w:val="3"/>
        </w:rPr>
        <w:t>艺，建立非均相流场物质传输模型，支持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</w:rPr>
        <w:t>ATF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3"/>
        </w:rPr>
        <w:t>灌流培养，突</w:t>
      </w:r>
      <w:r>
        <w:rPr/>
        <w:t xml:space="preserve"> </w:t>
      </w:r>
      <w:r>
        <w:rPr>
          <w:spacing w:val="9"/>
        </w:rPr>
        <w:t>破微环境精准调控、多模态原位在线传感和可扩展平</w:t>
      </w:r>
      <w:r>
        <w:rPr>
          <w:spacing w:val="8"/>
        </w:rPr>
        <w:t>行控制</w:t>
      </w:r>
      <w:r>
        <w:rPr/>
        <w:t xml:space="preserve"> </w:t>
      </w:r>
      <w:r>
        <w:rPr>
          <w:spacing w:val="9"/>
        </w:rPr>
        <w:t>等关键技术，融合正交试验设计、过程分析和多元变</w:t>
      </w:r>
      <w:r>
        <w:rPr>
          <w:spacing w:val="8"/>
        </w:rPr>
        <w:t>量分析</w:t>
      </w:r>
      <w:r>
        <w:rPr/>
        <w:t xml:space="preserve"> </w:t>
      </w:r>
      <w:r>
        <w:rPr>
          <w:spacing w:val="9"/>
        </w:rPr>
        <w:t>工艺开发方法，研制平行生物反应器，实现高通量智能化细</w:t>
      </w:r>
      <w:r>
        <w:rPr/>
        <w:t xml:space="preserve"> </w:t>
      </w:r>
      <w:r>
        <w:rPr>
          <w:spacing w:val="9"/>
        </w:rPr>
        <w:t>胞平行培养，提高细胞筛选和工艺优化效率。</w:t>
      </w:r>
    </w:p>
    <w:p>
      <w:pPr>
        <w:pStyle w:val="BodyText"/>
        <w:ind w:left="27" w:right="16" w:firstLine="654"/>
        <w:spacing w:before="1" w:line="332" w:lineRule="auto"/>
        <w:jc w:val="both"/>
        <w:rPr/>
      </w:pPr>
      <w:r>
        <w:rPr>
          <w:b/>
          <w:bCs/>
          <w:spacing w:val="11"/>
        </w:rPr>
        <w:t>预期目标：</w:t>
      </w:r>
      <w:r>
        <w:rPr>
          <w:spacing w:val="11"/>
        </w:rPr>
        <w:t>到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2027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11"/>
        </w:rPr>
        <w:t>年完成平行生物反应器开发，培养</w:t>
      </w:r>
      <w:r>
        <w:rPr/>
        <w:t xml:space="preserve"> </w:t>
      </w:r>
      <w:r>
        <w:rPr>
          <w:spacing w:val="17"/>
        </w:rPr>
        <w:t>罐体积不超过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17"/>
        </w:rPr>
        <w:t>250</w:t>
      </w:r>
      <w:r>
        <w:rPr>
          <w:rFonts w:ascii="Times New Roman" w:hAnsi="Times New Roman" w:eastAsia="Times New Roman" w:cs="Times New Roman"/>
        </w:rPr>
        <w:t>mL</w:t>
      </w:r>
      <w:r>
        <w:rPr>
          <w:rFonts w:ascii="Times New Roman" w:hAnsi="Times New Roman" w:eastAsia="Times New Roman" w:cs="Times New Roman"/>
          <w:spacing w:val="17"/>
        </w:rPr>
        <w:t xml:space="preserve"> </w:t>
      </w:r>
      <w:r>
        <w:rPr>
          <w:spacing w:val="17"/>
        </w:rPr>
        <w:t>，单机通道数</w:t>
      </w:r>
      <w:r>
        <w:rPr>
          <w:spacing w:val="-48"/>
        </w:rPr>
        <w:t xml:space="preserve"> </w:t>
      </w:r>
      <w:r>
        <w:rPr>
          <w:spacing w:val="17"/>
        </w:rPr>
        <w:t>≥</w:t>
      </w:r>
      <w:r>
        <w:rPr>
          <w:spacing w:val="-119"/>
        </w:rPr>
        <w:t xml:space="preserve"> </w:t>
      </w:r>
      <w:r>
        <w:rPr>
          <w:rFonts w:ascii="Times New Roman" w:hAnsi="Times New Roman" w:eastAsia="Times New Roman" w:cs="Times New Roman"/>
          <w:spacing w:val="17"/>
        </w:rPr>
        <w:t>24 </w:t>
      </w:r>
      <w:r>
        <w:rPr>
          <w:spacing w:val="17"/>
        </w:rPr>
        <w:t>，搅拌转速范围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2"/>
        </w:rPr>
        <w:t>0~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1200</w:t>
      </w:r>
      <w:r>
        <w:rPr>
          <w:rFonts w:ascii="Times New Roman" w:hAnsi="Times New Roman" w:eastAsia="Times New Roman" w:cs="Times New Roman"/>
        </w:rPr>
        <w:t>rpm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2"/>
        </w:rPr>
        <w:t>，搅拌转速偏差</w:t>
      </w:r>
      <w:r>
        <w:rPr>
          <w:rFonts w:ascii="Times New Roman" w:hAnsi="Times New Roman" w:eastAsia="Times New Roman" w:cs="Times New Roman"/>
          <w:spacing w:val="2"/>
        </w:rPr>
        <w:t>±1</w:t>
      </w:r>
      <w:r>
        <w:rPr>
          <w:rFonts w:ascii="Times New Roman" w:hAnsi="Times New Roman" w:eastAsia="Times New Roman" w:cs="Times New Roman"/>
        </w:rPr>
        <w:t>rpm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2"/>
        </w:rPr>
        <w:t>，混匀时间</w:t>
      </w:r>
      <w:r>
        <w:rPr>
          <w:spacing w:val="-69"/>
        </w:rPr>
        <w:t xml:space="preserve"> </w:t>
      </w:r>
      <w:r>
        <w:rPr>
          <w:spacing w:val="1"/>
        </w:rPr>
        <w:t>≤</w:t>
      </w:r>
      <w:r>
        <w:rPr>
          <w:rFonts w:ascii="Times New Roman" w:hAnsi="Times New Roman" w:eastAsia="Times New Roman" w:cs="Times New Roman"/>
          <w:spacing w:val="1"/>
        </w:rPr>
        <w:t>25s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1"/>
        </w:rPr>
        <w:t>，温度控</w:t>
      </w:r>
      <w:r>
        <w:rPr/>
        <w:t xml:space="preserve"> </w:t>
      </w:r>
      <w:r>
        <w:rPr>
          <w:spacing w:val="-1"/>
        </w:rPr>
        <w:t>制范围</w:t>
      </w:r>
      <w:r>
        <w:rPr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10~65℃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1"/>
        </w:rPr>
        <w:t>,</w:t>
      </w:r>
      <w:r>
        <w:rPr>
          <w:spacing w:val="114"/>
        </w:rPr>
        <w:t xml:space="preserve"> </w:t>
      </w:r>
      <w:r>
        <w:rPr>
          <w:spacing w:val="-1"/>
        </w:rPr>
        <w:t>温度控制稳态偏差</w:t>
      </w:r>
      <w:r>
        <w:rPr>
          <w:rFonts w:ascii="Times New Roman" w:hAnsi="Times New Roman" w:eastAsia="Times New Roman" w:cs="Times New Roman"/>
          <w:spacing w:val="-1"/>
        </w:rPr>
        <w:t>±0.05℃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1"/>
        </w:rPr>
        <w:t>,</w:t>
      </w:r>
      <w:r>
        <w:rPr>
          <w:spacing w:val="8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pH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-1"/>
        </w:rPr>
        <w:t>控制范围</w:t>
      </w:r>
    </w:p>
    <w:p>
      <w:pPr>
        <w:spacing w:line="332" w:lineRule="auto"/>
        <w:sectPr>
          <w:footerReference w:type="default" r:id="rId2"/>
          <w:pgSz w:w="11906" w:h="16839"/>
          <w:pgMar w:top="1431" w:right="1785" w:bottom="1396" w:left="1785" w:header="0" w:footer="1234" w:gutter="0"/>
        </w:sectPr>
        <w:rPr/>
      </w:pPr>
    </w:p>
    <w:p>
      <w:pPr>
        <w:pStyle w:val="BodyText"/>
        <w:ind w:left="20" w:firstLine="11"/>
        <w:spacing w:before="190" w:line="333" w:lineRule="auto"/>
        <w:jc w:val="both"/>
        <w:rPr/>
      </w:pPr>
      <w:r>
        <w:rPr>
          <w:rFonts w:ascii="Times New Roman" w:hAnsi="Times New Roman" w:eastAsia="Times New Roman" w:cs="Times New Roman"/>
          <w:spacing w:val="9"/>
        </w:rPr>
        <w:t>5~8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spacing w:val="9"/>
        </w:rPr>
        <w:t>，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9"/>
        </w:rPr>
        <w:t>控制偏差</w:t>
      </w:r>
      <w:r>
        <w:rPr>
          <w:rFonts w:ascii="Times New Roman" w:hAnsi="Times New Roman" w:eastAsia="Times New Roman" w:cs="Times New Roman"/>
          <w:spacing w:val="9"/>
        </w:rPr>
        <w:t>±0.05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9"/>
        </w:rPr>
        <w:t>，溶氧控制偏差</w:t>
      </w:r>
      <w:r>
        <w:rPr>
          <w:rFonts w:ascii="Times New Roman" w:hAnsi="Times New Roman" w:eastAsia="Times New Roman" w:cs="Times New Roman"/>
          <w:spacing w:val="9"/>
        </w:rPr>
        <w:t>±2%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9"/>
        </w:rPr>
        <w:t>，氧传递系数</w:t>
      </w:r>
      <w:r>
        <w:rPr/>
        <w:t xml:space="preserve">  </w:t>
      </w:r>
      <w:r>
        <w:rPr>
          <w:rFonts w:ascii="Times New Roman" w:hAnsi="Times New Roman" w:eastAsia="Times New Roman" w:cs="Times New Roman"/>
        </w:rPr>
        <w:t>K</w:t>
      </w:r>
      <w:r>
        <w:rPr>
          <w:rFonts w:ascii="Times New Roman" w:hAnsi="Times New Roman" w:eastAsia="Times New Roman" w:cs="Times New Roman"/>
          <w:sz w:val="20"/>
          <w:szCs w:val="20"/>
        </w:rPr>
        <w:t>L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spacing w:val="5"/>
        </w:rPr>
        <w:t>2~20/h</w:t>
      </w:r>
      <w:r>
        <w:rPr>
          <w:rFonts w:ascii="Times New Roman" w:hAnsi="Times New Roman" w:eastAsia="Times New Roman" w:cs="Times New Roman"/>
          <w:sz w:val="20"/>
          <w:szCs w:val="20"/>
          <w:spacing w:val="5"/>
        </w:rPr>
        <w:t>-1 </w:t>
      </w:r>
      <w:r>
        <w:rPr>
          <w:spacing w:val="5"/>
        </w:rPr>
        <w:t>，培养结果关键参数偏差</w:t>
      </w:r>
      <w:r>
        <w:rPr>
          <w:rFonts w:ascii="Times New Roman" w:hAnsi="Times New Roman" w:eastAsia="Times New Roman" w:cs="Times New Roman"/>
          <w:spacing w:val="5"/>
        </w:rPr>
        <w:t>±5%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5"/>
        </w:rPr>
        <w:t>。通过配备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3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5"/>
        </w:rPr>
        <w:t>轴机</w:t>
      </w:r>
      <w:r>
        <w:rPr/>
        <w:t xml:space="preserve">  </w:t>
      </w:r>
      <w:r>
        <w:rPr>
          <w:spacing w:val="6"/>
        </w:rPr>
        <w:t>械臂或其它等效方式实现高控制精度，可自动接种、</w:t>
      </w:r>
      <w:r>
        <w:rPr>
          <w:spacing w:val="-75"/>
        </w:rPr>
        <w:t xml:space="preserve"> </w:t>
      </w:r>
      <w:r>
        <w:rPr>
          <w:spacing w:val="6"/>
        </w:rPr>
        <w:t>自动补</w:t>
      </w:r>
      <w:r>
        <w:rPr/>
        <w:t xml:space="preserve">  </w:t>
      </w:r>
      <w:r>
        <w:rPr>
          <w:spacing w:val="3"/>
        </w:rPr>
        <w:t>料、</w:t>
      </w:r>
      <w:r>
        <w:rPr>
          <w:spacing w:val="-68"/>
        </w:rPr>
        <w:t xml:space="preserve"> </w:t>
      </w:r>
      <w:r>
        <w:rPr>
          <w:spacing w:val="3"/>
        </w:rPr>
        <w:t>自动诱导、</w:t>
      </w:r>
      <w:r>
        <w:rPr>
          <w:spacing w:val="-84"/>
        </w:rPr>
        <w:t xml:space="preserve"> </w:t>
      </w:r>
      <w:r>
        <w:rPr>
          <w:spacing w:val="3"/>
        </w:rPr>
        <w:t>自动化采样与分析。系统无故障连续工作≥</w:t>
      </w:r>
      <w:r>
        <w:rPr/>
        <w:t xml:space="preserve">  </w:t>
      </w:r>
      <w:r>
        <w:rPr>
          <w:rFonts w:ascii="Times New Roman" w:hAnsi="Times New Roman" w:eastAsia="Times New Roman" w:cs="Times New Roman"/>
          <w:spacing w:val="7"/>
        </w:rPr>
        <w:t>60</w:t>
      </w:r>
      <w:r>
        <w:rPr>
          <w:rFonts w:ascii="Times New Roman" w:hAnsi="Times New Roman" w:eastAsia="Times New Roman" w:cs="Times New Roman"/>
          <w:spacing w:val="47"/>
        </w:rPr>
        <w:t xml:space="preserve"> </w:t>
      </w:r>
      <w:r>
        <w:rPr>
          <w:spacing w:val="7"/>
        </w:rPr>
        <w:t>天</w:t>
      </w:r>
      <w:r>
        <w:rPr>
          <w:spacing w:val="-92"/>
        </w:rPr>
        <w:t xml:space="preserve"> </w:t>
      </w:r>
      <w:r>
        <w:rPr>
          <w:spacing w:val="7"/>
        </w:rPr>
        <w:t>，</w:t>
      </w:r>
      <w:r>
        <w:rPr>
          <w:spacing w:val="-79"/>
        </w:rPr>
        <w:t xml:space="preserve"> </w:t>
      </w:r>
      <w:r>
        <w:rPr>
          <w:spacing w:val="7"/>
        </w:rPr>
        <w:t>四气系统通气量范围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0.001~0.5</w:t>
      </w:r>
      <w:r>
        <w:rPr>
          <w:rFonts w:ascii="Times New Roman" w:hAnsi="Times New Roman" w:eastAsia="Times New Roman" w:cs="Times New Roman"/>
        </w:rPr>
        <w:t>VVM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7"/>
        </w:rPr>
        <w:t>，控制精度</w:t>
      </w:r>
      <w:r>
        <w:rPr>
          <w:spacing w:val="-54"/>
        </w:rPr>
        <w:t xml:space="preserve"> </w:t>
      </w:r>
      <w:r>
        <w:rPr>
          <w:spacing w:val="7"/>
        </w:rPr>
        <w:t>≤</w:t>
      </w:r>
      <w:r>
        <w:rPr/>
        <w:t xml:space="preserve">  </w:t>
      </w:r>
      <w:r>
        <w:rPr>
          <w:rFonts w:ascii="Times New Roman" w:hAnsi="Times New Roman" w:eastAsia="Times New Roman" w:cs="Times New Roman"/>
          <w:spacing w:val="12"/>
        </w:rPr>
        <w:t>0.001</w:t>
      </w:r>
      <w:r>
        <w:rPr>
          <w:rFonts w:ascii="Times New Roman" w:hAnsi="Times New Roman" w:eastAsia="Times New Roman" w:cs="Times New Roman"/>
        </w:rPr>
        <w:t>VVM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12"/>
        </w:rPr>
        <w:t>。工业控制单元软件具有审计追踪功能，具有三</w:t>
      </w:r>
      <w:r>
        <w:rPr/>
        <w:t xml:space="preserve">  </w:t>
      </w:r>
      <w:r>
        <w:rPr>
          <w:spacing w:val="5"/>
        </w:rPr>
        <w:t>级以上权限管理，可扩展第三方</w:t>
      </w:r>
      <w:r>
        <w:rPr>
          <w:rFonts w:ascii="Times New Roman" w:hAnsi="Times New Roman" w:eastAsia="Times New Roman" w:cs="Times New Roman"/>
        </w:rPr>
        <w:t>PAT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5"/>
        </w:rPr>
        <w:t>工具或设备（如拉曼</w:t>
      </w:r>
      <w:r>
        <w:rPr>
          <w:spacing w:val="-48"/>
        </w:rPr>
        <w:t>），</w:t>
      </w:r>
      <w:r>
        <w:rPr/>
        <w:t xml:space="preserve"> </w:t>
      </w:r>
      <w:r>
        <w:rPr>
          <w:spacing w:val="9"/>
        </w:rPr>
        <w:t>同时可进行级联反馈调控。核心部件和软件自主可控，其中</w:t>
      </w:r>
      <w:r>
        <w:rPr/>
        <w:t xml:space="preserve">  </w:t>
      </w:r>
      <w:r>
        <w:rPr>
          <w:spacing w:val="16"/>
        </w:rPr>
        <w:t>至少</w:t>
      </w:r>
      <w:r>
        <w:rPr>
          <w:rFonts w:ascii="Times New Roman" w:hAnsi="Times New Roman" w:eastAsia="Times New Roman" w:cs="Times New Roman"/>
          <w:spacing w:val="16"/>
        </w:rPr>
        <w:t>2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16"/>
        </w:rPr>
        <w:t>种核心部件</w:t>
      </w:r>
      <w:r>
        <w:rPr>
          <w:rFonts w:ascii="Times New Roman" w:hAnsi="Times New Roman" w:eastAsia="Times New Roman" w:cs="Times New Roman"/>
          <w:spacing w:val="16"/>
        </w:rPr>
        <w:t>/</w:t>
      </w:r>
      <w:r>
        <w:rPr>
          <w:spacing w:val="16"/>
        </w:rPr>
        <w:t>材料</w:t>
      </w:r>
      <w:r>
        <w:rPr>
          <w:rFonts w:ascii="Times New Roman" w:hAnsi="Times New Roman" w:eastAsia="Times New Roman" w:cs="Times New Roman"/>
          <w:spacing w:val="16"/>
        </w:rPr>
        <w:t>/</w:t>
      </w:r>
      <w:r>
        <w:rPr>
          <w:spacing w:val="16"/>
        </w:rPr>
        <w:t>软件系统从关键</w:t>
      </w:r>
      <w:r>
        <w:rPr>
          <w:spacing w:val="15"/>
        </w:rPr>
        <w:t>部件和耗材、关键</w:t>
      </w:r>
      <w:r>
        <w:rPr/>
        <w:t xml:space="preserve">  </w:t>
      </w:r>
      <w:r>
        <w:rPr>
          <w:spacing w:val="9"/>
        </w:rPr>
        <w:t>工业操作系统类揭榜单位采购并应用验证。</w:t>
      </w:r>
    </w:p>
    <w:p>
      <w:pPr>
        <w:ind w:left="695"/>
        <w:spacing w:before="1" w:line="229" w:lineRule="auto"/>
        <w:outlineLvl w:val="1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5"/>
        </w:rPr>
        <w:t>（三）大型细胞生物反应器系统</w:t>
      </w:r>
    </w:p>
    <w:p>
      <w:pPr>
        <w:pStyle w:val="BodyText"/>
        <w:ind w:left="26" w:right="160" w:firstLine="640"/>
        <w:spacing w:before="184" w:line="333" w:lineRule="auto"/>
        <w:rPr/>
      </w:pPr>
      <w:r>
        <w:rPr>
          <w:b/>
          <w:bCs/>
          <w:spacing w:val="8"/>
        </w:rPr>
        <w:t>榜单任务：</w:t>
      </w:r>
      <w:r>
        <w:rPr>
          <w:spacing w:val="8"/>
        </w:rPr>
        <w:t>开发大型智能化不锈钢生物反应器系统，重</w:t>
      </w:r>
      <w:r>
        <w:rPr>
          <w:spacing w:val="1"/>
        </w:rPr>
        <w:t xml:space="preserve"> </w:t>
      </w:r>
      <w:r>
        <w:rPr>
          <w:spacing w:val="9"/>
        </w:rPr>
        <w:t>点攻关反应器过程控制技术、多参数检测技术</w:t>
      </w:r>
      <w:r>
        <w:rPr>
          <w:spacing w:val="8"/>
        </w:rPr>
        <w:t>、数据智能分</w:t>
      </w:r>
      <w:r>
        <w:rPr/>
        <w:t xml:space="preserve"> </w:t>
      </w:r>
      <w:r>
        <w:rPr>
          <w:spacing w:val="9"/>
        </w:rPr>
        <w:t>析、高稳定性机械搅拌系统；完成多参数检测系统</w:t>
      </w:r>
      <w:r>
        <w:rPr>
          <w:spacing w:val="8"/>
        </w:rPr>
        <w:t>开发，检</w:t>
      </w:r>
      <w:r>
        <w:rPr/>
        <w:t xml:space="preserve"> </w:t>
      </w:r>
      <w:r>
        <w:rPr>
          <w:spacing w:val="9"/>
        </w:rPr>
        <w:t>测系统数据实时传递并整合到反应器工业操作系统</w:t>
      </w:r>
      <w:r>
        <w:rPr>
          <w:spacing w:val="8"/>
        </w:rPr>
        <w:t>，实现基</w:t>
      </w:r>
      <w:r>
        <w:rPr/>
        <w:t xml:space="preserve"> </w:t>
      </w:r>
      <w:r>
        <w:rPr>
          <w:spacing w:val="9"/>
        </w:rPr>
        <w:t>于过程多参数的反应器过程控制；完成数据</w:t>
      </w:r>
      <w:r>
        <w:rPr>
          <w:spacing w:val="8"/>
        </w:rPr>
        <w:t>智能分析系统开</w:t>
      </w:r>
      <w:r>
        <w:rPr/>
        <w:t xml:space="preserve"> </w:t>
      </w:r>
      <w:r>
        <w:rPr>
          <w:spacing w:val="17"/>
        </w:rPr>
        <w:t>发，实现多参数的</w:t>
      </w:r>
      <w:r>
        <w:rPr>
          <w:rFonts w:ascii="Times New Roman" w:hAnsi="Times New Roman" w:eastAsia="Times New Roman" w:cs="Times New Roman"/>
        </w:rPr>
        <w:t>AI</w:t>
      </w:r>
      <w:r>
        <w:rPr>
          <w:rFonts w:ascii="Times New Roman" w:hAnsi="Times New Roman" w:eastAsia="Times New Roman" w:cs="Times New Roman"/>
          <w:spacing w:val="17"/>
        </w:rPr>
        <w:t xml:space="preserve"> </w:t>
      </w:r>
      <w:r>
        <w:rPr>
          <w:spacing w:val="17"/>
        </w:rPr>
        <w:t>分析，系统能根据多参数以及预设生</w:t>
      </w:r>
      <w:r>
        <w:rPr>
          <w:spacing w:val="18"/>
        </w:rPr>
        <w:t xml:space="preserve"> </w:t>
      </w:r>
      <w:r>
        <w:rPr>
          <w:spacing w:val="3"/>
        </w:rPr>
        <w:t>物代谢理论实现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</w:rPr>
        <w:t>DoE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3"/>
        </w:rPr>
        <w:t>实验指导以及工艺优化放大支持。完成</w:t>
      </w:r>
      <w:r>
        <w:rPr/>
        <w:t xml:space="preserve"> </w:t>
      </w:r>
      <w:r>
        <w:rPr>
          <w:spacing w:val="9"/>
        </w:rPr>
        <w:t>机械搅拌系统开发，系统支持径流、轴流、混</w:t>
      </w:r>
      <w:r>
        <w:rPr>
          <w:spacing w:val="8"/>
        </w:rPr>
        <w:t>合流等多种搅</w:t>
      </w:r>
      <w:r>
        <w:rPr/>
        <w:t xml:space="preserve"> </w:t>
      </w:r>
      <w:r>
        <w:rPr>
          <w:spacing w:val="9"/>
        </w:rPr>
        <w:t>拌桨类型，充分考虑到细胞平台的未来发展，为高</w:t>
      </w:r>
      <w:r>
        <w:rPr>
          <w:spacing w:val="8"/>
        </w:rPr>
        <w:t>耗氧、高</w:t>
      </w:r>
      <w:r>
        <w:rPr/>
        <w:t xml:space="preserve"> </w:t>
      </w:r>
      <w:r>
        <w:rPr>
          <w:spacing w:val="9"/>
        </w:rPr>
        <w:t>密度、高产蛋白的细胞培养预留操作空间；实</w:t>
      </w:r>
      <w:r>
        <w:rPr>
          <w:spacing w:val="8"/>
        </w:rPr>
        <w:t>现从中试到商</w:t>
      </w:r>
      <w:r>
        <w:rPr/>
        <w:t xml:space="preserve"> </w:t>
      </w:r>
      <w:r>
        <w:rPr>
          <w:spacing w:val="9"/>
        </w:rPr>
        <w:t>业化生产设备的几何结构线性放大和工业操作系统</w:t>
      </w:r>
      <w:r>
        <w:rPr>
          <w:spacing w:val="8"/>
        </w:rPr>
        <w:t>一致性；</w:t>
      </w:r>
      <w:r>
        <w:rPr/>
        <w:t xml:space="preserve"> </w:t>
      </w:r>
      <w:r>
        <w:rPr>
          <w:spacing w:val="9"/>
        </w:rPr>
        <w:t>具备反应器过程数据采集、大数据分析、数据深度</w:t>
      </w:r>
      <w:r>
        <w:rPr>
          <w:spacing w:val="8"/>
        </w:rPr>
        <w:t>学习、结</w:t>
      </w:r>
      <w:r>
        <w:rPr/>
        <w:t xml:space="preserve"> </w:t>
      </w:r>
      <w:r>
        <w:rPr>
          <w:spacing w:val="7"/>
        </w:rPr>
        <w:t>果智能分析等功能。</w:t>
      </w:r>
    </w:p>
    <w:p>
      <w:pPr>
        <w:spacing w:line="333" w:lineRule="auto"/>
        <w:sectPr>
          <w:footerReference w:type="default" r:id="rId3"/>
          <w:pgSz w:w="11906" w:h="16839"/>
          <w:pgMar w:top="1431" w:right="1641" w:bottom="1396" w:left="1785" w:header="0" w:footer="1234" w:gutter="0"/>
        </w:sectPr>
        <w:rPr/>
      </w:pPr>
    </w:p>
    <w:p>
      <w:pPr>
        <w:pStyle w:val="BodyText"/>
        <w:ind w:left="23" w:right="14" w:firstLine="642"/>
        <w:spacing w:before="194" w:line="333" w:lineRule="auto"/>
        <w:jc w:val="both"/>
        <w:rPr/>
      </w:pPr>
      <w:r>
        <w:rPr>
          <w:b/>
          <w:bCs/>
          <w:spacing w:val="12"/>
        </w:rPr>
        <w:t>考核指标：</w:t>
      </w:r>
      <w:r>
        <w:rPr>
          <w:spacing w:val="12"/>
        </w:rPr>
        <w:t>到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12"/>
        </w:rPr>
        <w:t>2027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12"/>
        </w:rPr>
        <w:t>年实现大型智能化生物反应器系统</w:t>
      </w:r>
      <w:r>
        <w:rPr/>
        <w:t xml:space="preserve"> </w:t>
      </w:r>
      <w:r>
        <w:rPr>
          <w:spacing w:val="6"/>
        </w:rPr>
        <w:t>关键技术攻关和产业化，初级反应器工作体积不少于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500L</w:t>
      </w:r>
      <w:r>
        <w:rPr>
          <w:spacing w:val="6"/>
        </w:rPr>
        <w:t>，</w:t>
      </w:r>
      <w:r>
        <w:rPr/>
        <w:t xml:space="preserve"> </w:t>
      </w:r>
      <w:r>
        <w:rPr>
          <w:spacing w:val="8"/>
        </w:rPr>
        <w:t>并逐级放大至</w:t>
      </w:r>
      <w:r>
        <w:rPr>
          <w:spacing w:val="-16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15000L</w:t>
      </w:r>
      <w:r>
        <w:rPr>
          <w:rFonts w:ascii="Times New Roman" w:hAnsi="Times New Roman" w:eastAsia="Times New Roman" w:cs="Times New Roman"/>
          <w:spacing w:val="65"/>
          <w:w w:val="101"/>
        </w:rPr>
        <w:t xml:space="preserve"> </w:t>
      </w:r>
      <w:r>
        <w:rPr>
          <w:spacing w:val="8"/>
        </w:rPr>
        <w:t>以上，工业操作系统自主可控。反应</w:t>
      </w:r>
      <w:r>
        <w:rPr/>
        <w:t xml:space="preserve"> </w:t>
      </w:r>
      <w:r>
        <w:rPr>
          <w:spacing w:val="8"/>
        </w:rPr>
        <w:t>器最终性能指标，在搅拌桨叶尖线速度≤</w:t>
      </w:r>
      <w:r>
        <w:rPr>
          <w:spacing w:val="-109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1.5m/s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8"/>
        </w:rPr>
        <w:t>，通气量≤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3"/>
        </w:rPr>
        <w:t>0.02</w:t>
      </w:r>
      <w:r>
        <w:rPr>
          <w:rFonts w:ascii="Times New Roman" w:hAnsi="Times New Roman" w:eastAsia="Times New Roman" w:cs="Times New Roman"/>
        </w:rPr>
        <w:t>VVM</w:t>
      </w:r>
      <w:r>
        <w:rPr>
          <w:spacing w:val="3"/>
        </w:rPr>
        <w:t>，氧传递系数</w:t>
      </w:r>
      <w:r>
        <w:rPr>
          <w:spacing w:val="-71"/>
        </w:rPr>
        <w:t xml:space="preserve"> </w:t>
      </w:r>
      <w:r>
        <w:rPr>
          <w:rFonts w:ascii="Times New Roman" w:hAnsi="Times New Roman" w:eastAsia="Times New Roman" w:cs="Times New Roman"/>
        </w:rPr>
        <w:t>K</w:t>
      </w:r>
      <w:r>
        <w:rPr>
          <w:rFonts w:ascii="Times New Roman" w:hAnsi="Times New Roman" w:eastAsia="Times New Roman" w:cs="Times New Roman"/>
          <w:sz w:val="20"/>
          <w:szCs w:val="20"/>
          <w:position w:val="-1"/>
        </w:rPr>
        <w:t>L</w:t>
      </w:r>
      <w:r>
        <w:rPr>
          <w:rFonts w:ascii="Times New Roman" w:hAnsi="Times New Roman" w:eastAsia="Times New Roman" w:cs="Times New Roman"/>
          <w:position w:val="-1"/>
        </w:rPr>
        <w:t>a</w:t>
      </w:r>
      <w:r>
        <w:rPr>
          <w:spacing w:val="3"/>
        </w:rPr>
        <w:t>＞</w:t>
      </w:r>
      <w:r>
        <w:rPr>
          <w:rFonts w:ascii="Times New Roman" w:hAnsi="Times New Roman" w:eastAsia="Times New Roman" w:cs="Times New Roman"/>
          <w:spacing w:val="3"/>
          <w:position w:val="1"/>
        </w:rPr>
        <w:t>15h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1"/>
        </w:rPr>
        <w:t>-1</w:t>
      </w:r>
      <w:r>
        <w:rPr>
          <w:spacing w:val="3"/>
        </w:rPr>
        <w:t>，混合时间＜</w:t>
      </w:r>
      <w:r>
        <w:rPr>
          <w:rFonts w:ascii="Times New Roman" w:hAnsi="Times New Roman" w:eastAsia="Times New Roman" w:cs="Times New Roman"/>
          <w:spacing w:val="3"/>
        </w:rPr>
        <w:t>60s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3"/>
        </w:rPr>
        <w:t>，温度控</w:t>
      </w:r>
      <w:r>
        <w:rPr/>
        <w:t xml:space="preserve"> </w:t>
      </w:r>
      <w:r>
        <w:rPr>
          <w:spacing w:val="-1"/>
        </w:rPr>
        <w:t>制偏差</w:t>
      </w:r>
      <w:r>
        <w:rPr>
          <w:rFonts w:ascii="Times New Roman" w:hAnsi="Times New Roman" w:eastAsia="Times New Roman" w:cs="Times New Roman"/>
          <w:spacing w:val="-1"/>
        </w:rPr>
        <w:t>±0.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1℃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-1"/>
        </w:rPr>
        <w:t>,</w:t>
      </w:r>
      <w:r>
        <w:rPr>
          <w:spacing w:val="54"/>
        </w:rPr>
        <w:t xml:space="preserve"> </w:t>
      </w:r>
      <w:r>
        <w:rPr>
          <w:spacing w:val="-1"/>
        </w:rPr>
        <w:t>搅拌转速偏差</w:t>
      </w:r>
      <w:r>
        <w:rPr>
          <w:rFonts w:ascii="Times New Roman" w:hAnsi="Times New Roman" w:eastAsia="Times New Roman" w:cs="Times New Roman"/>
          <w:spacing w:val="-1"/>
        </w:rPr>
        <w:t>±1rpm</w:t>
      </w:r>
      <w:r>
        <w:rPr>
          <w:spacing w:val="-2"/>
        </w:rPr>
        <w:t>，</w:t>
      </w:r>
      <w:r>
        <w:rPr>
          <w:rFonts w:ascii="Times New Roman" w:hAnsi="Times New Roman" w:eastAsia="Times New Roman" w:cs="Times New Roman"/>
          <w:spacing w:val="-2"/>
        </w:rPr>
        <w:t>pH</w:t>
      </w:r>
      <w:r>
        <w:rPr>
          <w:rFonts w:ascii="Times New Roman" w:hAnsi="Times New Roman" w:eastAsia="Times New Roman" w:cs="Times New Roman"/>
          <w:spacing w:val="20"/>
        </w:rPr>
        <w:t xml:space="preserve"> </w:t>
      </w:r>
      <w:r>
        <w:rPr>
          <w:spacing w:val="-2"/>
        </w:rPr>
        <w:t>控制偏差</w:t>
      </w:r>
      <w:r>
        <w:rPr>
          <w:rFonts w:ascii="Times New Roman" w:hAnsi="Times New Roman" w:eastAsia="Times New Roman" w:cs="Times New Roman"/>
          <w:spacing w:val="-2"/>
        </w:rPr>
        <w:t>±0.05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2"/>
        </w:rPr>
        <w:t>，溶</w:t>
      </w:r>
      <w:r>
        <w:rPr/>
        <w:t xml:space="preserve"> </w:t>
      </w:r>
      <w:r>
        <w:rPr>
          <w:spacing w:val="5"/>
        </w:rPr>
        <w:t>氧控制偏差</w:t>
      </w:r>
      <w:r>
        <w:rPr>
          <w:rFonts w:ascii="Times New Roman" w:hAnsi="Times New Roman" w:eastAsia="Times New Roman" w:cs="Times New Roman"/>
          <w:spacing w:val="5"/>
        </w:rPr>
        <w:t>±2%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spacing w:val="5"/>
        </w:rPr>
        <w:t>。具备关键营养物及代谢物</w:t>
      </w:r>
      <w:r>
        <w:rPr>
          <w:spacing w:val="4"/>
        </w:rPr>
        <w:t>浓度、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-39"/>
        </w:rPr>
        <w:t xml:space="preserve"> </w:t>
      </w:r>
      <w:r>
        <w:rPr>
          <w:spacing w:val="4"/>
        </w:rPr>
        <w:t>、溶解</w:t>
      </w:r>
      <w:r>
        <w:rPr/>
        <w:t xml:space="preserve"> </w:t>
      </w:r>
      <w:r>
        <w:rPr>
          <w:spacing w:val="5"/>
        </w:rPr>
        <w:t>氧（</w:t>
      </w:r>
      <w:r>
        <w:rPr>
          <w:rFonts w:ascii="Times New Roman" w:hAnsi="Times New Roman" w:eastAsia="Times New Roman" w:cs="Times New Roman"/>
        </w:rPr>
        <w:t>DO</w:t>
      </w:r>
      <w:r>
        <w:rPr>
          <w:spacing w:val="5"/>
        </w:rPr>
        <w:t>）、溶解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5"/>
          <w:position w:val="-2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spacing w:val="-12"/>
          <w:position w:val="-2"/>
        </w:rPr>
        <w:t xml:space="preserve"> </w:t>
      </w:r>
      <w:r>
        <w:rPr>
          <w:spacing w:val="5"/>
        </w:rPr>
        <w:t>、细胞密度在线监测和反馈控制模型，</w:t>
      </w:r>
      <w:r>
        <w:rPr/>
        <w:t xml:space="preserve"> </w:t>
      </w:r>
      <w:r>
        <w:rPr>
          <w:spacing w:val="9"/>
        </w:rPr>
        <w:t>在线监测数据控制在离线数据的±</w:t>
      </w:r>
      <w:r>
        <w:rPr>
          <w:rFonts w:ascii="Times New Roman" w:hAnsi="Times New Roman" w:eastAsia="Times New Roman" w:cs="Times New Roman"/>
          <w:spacing w:val="9"/>
        </w:rPr>
        <w:t>5</w:t>
      </w:r>
      <w:r>
        <w:rPr>
          <w:rFonts w:ascii="Times New Roman" w:hAnsi="Times New Roman" w:eastAsia="Times New Roman" w:cs="Times New Roman"/>
          <w:spacing w:val="74"/>
        </w:rPr>
        <w:t xml:space="preserve"> </w:t>
      </w:r>
      <w:r>
        <w:rPr>
          <w:spacing w:val="9"/>
        </w:rPr>
        <w:t>以内，全流程无需取样</w:t>
      </w:r>
      <w:r>
        <w:rPr/>
        <w:t xml:space="preserve"> </w:t>
      </w:r>
      <w:r>
        <w:rPr>
          <w:spacing w:val="11"/>
        </w:rPr>
        <w:t>操作。建成符合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</w:rPr>
        <w:t>GMP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11"/>
        </w:rPr>
        <w:t>要求的生产线，完成产量≥</w:t>
      </w:r>
      <w:r>
        <w:rPr>
          <w:rFonts w:ascii="Times New Roman" w:hAnsi="Times New Roman" w:eastAsia="Times New Roman" w:cs="Times New Roman"/>
          <w:spacing w:val="11"/>
        </w:rPr>
        <w:t>5000L</w:t>
      </w:r>
      <w:r>
        <w:rPr>
          <w:rFonts w:ascii="Times New Roman" w:hAnsi="Times New Roman" w:eastAsia="Times New Roman" w:cs="Times New Roman"/>
          <w:spacing w:val="33"/>
          <w:w w:val="101"/>
        </w:rPr>
        <w:t xml:space="preserve"> </w:t>
      </w:r>
      <w:r>
        <w:rPr>
          <w:spacing w:val="11"/>
        </w:rPr>
        <w:t>规</w:t>
      </w:r>
      <w:r>
        <w:rPr/>
        <w:t xml:space="preserve"> </w:t>
      </w:r>
      <w:r>
        <w:rPr>
          <w:spacing w:val="15"/>
        </w:rPr>
        <w:t>模生产验证。其中至少</w:t>
      </w:r>
      <w:r>
        <w:rPr>
          <w:rFonts w:ascii="Times New Roman" w:hAnsi="Times New Roman" w:eastAsia="Times New Roman" w:cs="Times New Roman"/>
          <w:spacing w:val="15"/>
        </w:rPr>
        <w:t>2</w:t>
      </w:r>
      <w:r>
        <w:rPr>
          <w:rFonts w:ascii="Times New Roman" w:hAnsi="Times New Roman" w:eastAsia="Times New Roman" w:cs="Times New Roman"/>
          <w:spacing w:val="43"/>
        </w:rPr>
        <w:t xml:space="preserve"> </w:t>
      </w:r>
      <w:r>
        <w:rPr>
          <w:spacing w:val="15"/>
        </w:rPr>
        <w:t>种核心部件</w:t>
      </w:r>
      <w:r>
        <w:rPr>
          <w:rFonts w:ascii="Times New Roman" w:hAnsi="Times New Roman" w:eastAsia="Times New Roman" w:cs="Times New Roman"/>
          <w:spacing w:val="15"/>
        </w:rPr>
        <w:t>/</w:t>
      </w:r>
      <w:r>
        <w:rPr>
          <w:spacing w:val="15"/>
        </w:rPr>
        <w:t>材料</w:t>
      </w:r>
      <w:r>
        <w:rPr>
          <w:rFonts w:ascii="Times New Roman" w:hAnsi="Times New Roman" w:eastAsia="Times New Roman" w:cs="Times New Roman"/>
          <w:spacing w:val="15"/>
        </w:rPr>
        <w:t>/</w:t>
      </w:r>
      <w:r>
        <w:rPr>
          <w:spacing w:val="15"/>
        </w:rPr>
        <w:t>软件系统从关键</w:t>
      </w:r>
      <w:r>
        <w:rPr/>
        <w:t xml:space="preserve"> </w:t>
      </w:r>
      <w:r>
        <w:rPr>
          <w:spacing w:val="21"/>
        </w:rPr>
        <w:t>部件和耗材、关键工业操作系统类揭榜单位采购并应用验</w:t>
      </w:r>
      <w:r>
        <w:rPr>
          <w:spacing w:val="15"/>
        </w:rPr>
        <w:t xml:space="preserve"> </w:t>
      </w:r>
      <w:r>
        <w:rPr/>
        <w:t>证。</w:t>
      </w:r>
    </w:p>
    <w:p>
      <w:pPr>
        <w:ind w:left="674"/>
        <w:spacing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二、关键部件和耗材</w:t>
      </w:r>
    </w:p>
    <w:p>
      <w:pPr>
        <w:ind w:left="695"/>
        <w:spacing w:before="175" w:line="230" w:lineRule="auto"/>
        <w:outlineLvl w:val="2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5"/>
        </w:rPr>
        <w:t>（四）细胞培养微载体规模化制备</w:t>
      </w:r>
    </w:p>
    <w:p>
      <w:pPr>
        <w:pStyle w:val="BodyText"/>
        <w:ind w:left="23" w:firstLine="643"/>
        <w:spacing w:before="177" w:line="333" w:lineRule="auto"/>
        <w:rPr/>
      </w:pPr>
      <w:r>
        <w:rPr>
          <w:b/>
          <w:bCs/>
          <w:spacing w:val="8"/>
        </w:rPr>
        <w:t>榜单任务：</w:t>
      </w:r>
      <w:r>
        <w:rPr>
          <w:spacing w:val="8"/>
        </w:rPr>
        <w:t>建立微载体规模化制备和稳定生产工艺，保</w:t>
      </w:r>
      <w:r>
        <w:rPr>
          <w:spacing w:val="1"/>
        </w:rPr>
        <w:t xml:space="preserve"> </w:t>
      </w:r>
      <w:r>
        <w:rPr>
          <w:spacing w:val="9"/>
        </w:rPr>
        <w:t>证批间一致性。发展不同材质、结构和表面功能的多种</w:t>
      </w:r>
      <w:r>
        <w:rPr>
          <w:spacing w:val="8"/>
        </w:rPr>
        <w:t>类型</w:t>
      </w:r>
      <w:r>
        <w:rPr/>
        <w:t xml:space="preserve"> </w:t>
      </w:r>
      <w:r>
        <w:rPr>
          <w:spacing w:val="9"/>
        </w:rPr>
        <w:t>微载体，支持常规动物细胞、干细胞规模培养需求；和生物</w:t>
      </w:r>
      <w:r>
        <w:rPr/>
        <w:t xml:space="preserve"> </w:t>
      </w:r>
      <w:r>
        <w:rPr>
          <w:spacing w:val="9"/>
        </w:rPr>
        <w:t>反应器结合，完成贴壁细胞（</w:t>
      </w:r>
      <w:r>
        <w:rPr>
          <w:rFonts w:ascii="Times New Roman" w:hAnsi="Times New Roman" w:eastAsia="Times New Roman" w:cs="Times New Roman"/>
        </w:rPr>
        <w:t>VERO</w:t>
      </w:r>
      <w:r>
        <w:rPr>
          <w:rFonts w:ascii="Times New Roman" w:hAnsi="Times New Roman" w:eastAsia="Times New Roman" w:cs="Times New Roman"/>
          <w:spacing w:val="37"/>
        </w:rPr>
        <w:t xml:space="preserve"> </w:t>
      </w:r>
      <w:r>
        <w:rPr>
          <w:spacing w:val="9"/>
        </w:rPr>
        <w:t>细胞等）、干细胞（间</w:t>
      </w:r>
      <w:r>
        <w:rPr/>
        <w:t xml:space="preserve"> </w:t>
      </w:r>
      <w:r>
        <w:rPr/>
        <w:t>充质干细胞、羊膜上皮干细胞）的三维高活性、高密度培养。</w:t>
      </w:r>
    </w:p>
    <w:p>
      <w:pPr>
        <w:pStyle w:val="BodyText"/>
        <w:ind w:left="23" w:right="86" w:firstLine="658"/>
        <w:spacing w:before="1" w:line="332" w:lineRule="auto"/>
        <w:rPr/>
      </w:pPr>
      <w:r>
        <w:rPr>
          <w:b/>
          <w:bCs/>
          <w:spacing w:val="11"/>
        </w:rPr>
        <w:t>预期目标：</w:t>
      </w:r>
      <w:r>
        <w:rPr>
          <w:spacing w:val="11"/>
        </w:rPr>
        <w:t>到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2027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11"/>
        </w:rPr>
        <w:t>年实现常规细胞培养微载体规模量</w:t>
      </w:r>
      <w:r>
        <w:rPr/>
        <w:t xml:space="preserve"> </w:t>
      </w:r>
      <w:r>
        <w:rPr>
          <w:spacing w:val="9"/>
        </w:rPr>
        <w:t>产，批产量达到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100L</w:t>
      </w:r>
      <w:r>
        <w:rPr>
          <w:rFonts w:ascii="Times New Roman" w:hAnsi="Times New Roman" w:eastAsia="Times New Roman" w:cs="Times New Roman"/>
          <w:spacing w:val="62"/>
        </w:rPr>
        <w:t xml:space="preserve"> </w:t>
      </w:r>
      <w:r>
        <w:rPr>
          <w:spacing w:val="9"/>
        </w:rPr>
        <w:t>以上，满足千升级生物反应器需求。</w:t>
      </w:r>
      <w:r>
        <w:rPr/>
        <w:t xml:space="preserve"> </w:t>
      </w:r>
      <w:r>
        <w:rPr>
          <w:spacing w:val="11"/>
        </w:rPr>
        <w:t>微载体平均粒径在</w:t>
      </w:r>
      <w:r>
        <w:rPr>
          <w:spacing w:val="-16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150~300μm</w:t>
      </w:r>
      <w:r>
        <w:rPr>
          <w:rFonts w:ascii="Times New Roman" w:hAnsi="Times New Roman" w:eastAsia="Times New Roman" w:cs="Times New Roman"/>
          <w:spacing w:val="52"/>
        </w:rPr>
        <w:t xml:space="preserve"> </w:t>
      </w:r>
      <w:r>
        <w:rPr>
          <w:spacing w:val="11"/>
        </w:rPr>
        <w:t>范围内可调可控，粒径分布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span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1"/>
        </w:rPr>
        <w:t>值</w:t>
      </w:r>
      <w:r>
        <w:rPr>
          <w:spacing w:val="-67"/>
        </w:rPr>
        <w:t xml:space="preserve"> </w:t>
      </w:r>
      <w:r>
        <w:rPr>
          <w:spacing w:val="1"/>
        </w:rPr>
        <w:t>≤</w:t>
      </w:r>
      <w:r>
        <w:rPr>
          <w:rFonts w:ascii="Times New Roman" w:hAnsi="Times New Roman" w:eastAsia="Times New Roman" w:cs="Times New Roman"/>
          <w:spacing w:val="1"/>
        </w:rPr>
        <w:t>0.8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1"/>
        </w:rPr>
        <w:t>，</w:t>
      </w:r>
      <w:r>
        <w:rPr>
          <w:spacing w:val="-81"/>
        </w:rPr>
        <w:t xml:space="preserve"> </w:t>
      </w:r>
      <w:r>
        <w:rPr>
          <w:spacing w:val="1"/>
        </w:rPr>
        <w:t>比表面积为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180~260</w:t>
      </w:r>
      <w:r>
        <w:rPr>
          <w:rFonts w:ascii="Times New Roman" w:hAnsi="Times New Roman" w:eastAsia="Times New Roman" w:cs="Times New Roman"/>
        </w:rPr>
        <w:t>cm</w:t>
      </w:r>
      <w:r>
        <w:rPr>
          <w:rFonts w:ascii="Times New Roman" w:hAnsi="Times New Roman" w:eastAsia="Times New Roman" w:cs="Times New Roman"/>
          <w:sz w:val="20"/>
          <w:szCs w:val="20"/>
          <w:spacing w:val="1"/>
          <w:position w:val="10"/>
        </w:rPr>
        <w:t>2</w:t>
      </w:r>
      <w:r>
        <w:rPr>
          <w:rFonts w:ascii="Times New Roman" w:hAnsi="Times New Roman" w:eastAsia="Times New Roman" w:cs="Times New Roman"/>
          <w:spacing w:val="1"/>
        </w:rPr>
        <w:t>/</w:t>
      </w:r>
      <w:r>
        <w:rPr>
          <w:rFonts w:ascii="Times New Roman" w:hAnsi="Times New Roman" w:eastAsia="Times New Roman" w:cs="Times New Roman"/>
        </w:rPr>
        <w:t>mL</w:t>
      </w:r>
      <w:r>
        <w:rPr>
          <w:rFonts w:ascii="Times New Roman" w:hAnsi="Times New Roman" w:eastAsia="Times New Roman" w:cs="Times New Roman"/>
          <w:spacing w:val="44"/>
        </w:rPr>
        <w:t xml:space="preserve"> </w:t>
      </w:r>
      <w:r>
        <w:rPr>
          <w:spacing w:val="1"/>
        </w:rPr>
        <w:t>湿球。用于常规</w:t>
      </w:r>
    </w:p>
    <w:p>
      <w:pPr>
        <w:spacing w:line="332" w:lineRule="auto"/>
        <w:sectPr>
          <w:footerReference w:type="default" r:id="rId4"/>
          <w:pgSz w:w="11906" w:h="16839"/>
          <w:pgMar w:top="1431" w:right="1713" w:bottom="1396" w:left="1785" w:header="0" w:footer="1234" w:gutter="0"/>
        </w:sectPr>
        <w:rPr/>
      </w:pPr>
    </w:p>
    <w:p>
      <w:pPr>
        <w:pStyle w:val="BodyText"/>
        <w:ind w:left="36" w:right="70" w:firstLine="2"/>
        <w:spacing w:before="185" w:line="323" w:lineRule="auto"/>
        <w:rPr/>
      </w:pPr>
      <w:r>
        <w:rPr>
          <w:spacing w:val="6"/>
        </w:rPr>
        <w:t>细胞培养，细胞培养密度达到</w:t>
      </w:r>
      <w:r>
        <w:rPr>
          <w:rFonts w:ascii="Times New Roman" w:hAnsi="Times New Roman" w:eastAsia="Times New Roman" w:cs="Times New Roman"/>
          <w:spacing w:val="6"/>
        </w:rPr>
        <w:t>(1~5)×10</w:t>
      </w:r>
      <w:r>
        <w:rPr>
          <w:rFonts w:ascii="Times New Roman" w:hAnsi="Times New Roman" w:eastAsia="Times New Roman" w:cs="Times New Roman"/>
          <w:sz w:val="20"/>
          <w:szCs w:val="20"/>
          <w:spacing w:val="6"/>
          <w:position w:val="10"/>
        </w:rPr>
        <w:t>7</w:t>
      </w:r>
      <w:r>
        <w:rPr>
          <w:rFonts w:ascii="Times New Roman" w:hAnsi="Times New Roman" w:eastAsia="Times New Roman" w:cs="Times New Roman"/>
          <w:sz w:val="20"/>
          <w:szCs w:val="20"/>
          <w:spacing w:val="15"/>
          <w:w w:val="101"/>
          <w:position w:val="10"/>
        </w:rPr>
        <w:t xml:space="preserve"> </w:t>
      </w:r>
      <w:r>
        <w:rPr>
          <w:spacing w:val="6"/>
        </w:rPr>
        <w:t>个</w:t>
      </w:r>
      <w:r>
        <w:rPr>
          <w:rFonts w:ascii="Times New Roman" w:hAnsi="Times New Roman" w:eastAsia="Times New Roman" w:cs="Times New Roman"/>
          <w:spacing w:val="6"/>
        </w:rPr>
        <w:t>/</w:t>
      </w:r>
      <w:r>
        <w:rPr>
          <w:rFonts w:ascii="Times New Roman" w:hAnsi="Times New Roman" w:eastAsia="Times New Roman" w:cs="Times New Roman"/>
        </w:rPr>
        <w:t>mL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6"/>
        </w:rPr>
        <w:t>。开</w:t>
      </w:r>
      <w:r>
        <w:rPr>
          <w:spacing w:val="5"/>
        </w:rPr>
        <w:t>发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2 </w:t>
      </w:r>
      <w:r>
        <w:rPr>
          <w:spacing w:val="5"/>
        </w:rPr>
        <w:t>种以</w:t>
      </w:r>
      <w:r>
        <w:rPr/>
        <w:t xml:space="preserve"> </w:t>
      </w:r>
      <w:r>
        <w:rPr>
          <w:spacing w:val="7"/>
        </w:rPr>
        <w:t>上干细胞培养微载体，培养产物干细胞活性大于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90%</w:t>
      </w:r>
      <w:r>
        <w:rPr>
          <w:spacing w:val="7"/>
        </w:rPr>
        <w:t>。</w:t>
      </w:r>
    </w:p>
    <w:p>
      <w:pPr>
        <w:ind w:left="695"/>
        <w:spacing w:before="32" w:line="232" w:lineRule="auto"/>
        <w:outlineLvl w:val="2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5"/>
        </w:rPr>
        <w:t>（五）核心理化参数原位监测传感器</w:t>
      </w:r>
    </w:p>
    <w:p>
      <w:pPr>
        <w:pStyle w:val="BodyText"/>
        <w:ind w:left="21" w:right="67" w:firstLine="645"/>
        <w:spacing w:before="175" w:line="332" w:lineRule="auto"/>
        <w:jc w:val="both"/>
        <w:rPr/>
      </w:pPr>
      <w:r>
        <w:rPr>
          <w:b/>
          <w:bCs/>
          <w:spacing w:val="8"/>
        </w:rPr>
        <w:t>榜单任务：</w:t>
      </w:r>
      <w:r>
        <w:rPr>
          <w:spacing w:val="8"/>
        </w:rPr>
        <w:t>研制高精度、抗干扰、适用于灭菌环境的高</w:t>
      </w:r>
      <w:r>
        <w:rPr>
          <w:spacing w:val="1"/>
        </w:rPr>
        <w:t xml:space="preserve"> </w:t>
      </w:r>
      <w:r>
        <w:rPr>
          <w:spacing w:val="17"/>
        </w:rPr>
        <w:t>可靠传感器核心敏感材料，探究基于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</w:rPr>
        <w:t>MEMS</w:t>
      </w:r>
      <w:r>
        <w:rPr>
          <w:rFonts w:ascii="Times New Roman" w:hAnsi="Times New Roman" w:eastAsia="Times New Roman" w:cs="Times New Roman"/>
          <w:spacing w:val="17"/>
        </w:rPr>
        <w:t xml:space="preserve"> </w:t>
      </w:r>
      <w:r>
        <w:rPr>
          <w:spacing w:val="17"/>
        </w:rPr>
        <w:t>精密微加工技</w:t>
      </w:r>
      <w:r>
        <w:rPr/>
        <w:t xml:space="preserve"> </w:t>
      </w:r>
      <w:r>
        <w:rPr>
          <w:spacing w:val="3"/>
        </w:rPr>
        <w:t>术的核心元件制造方法；突破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spacing w:val="3"/>
        </w:rPr>
        <w:t>、</w:t>
      </w:r>
      <w:r>
        <w:rPr>
          <w:rFonts w:ascii="Times New Roman" w:hAnsi="Times New Roman" w:eastAsia="Times New Roman" w:cs="Times New Roman"/>
        </w:rPr>
        <w:t>DO</w:t>
      </w:r>
      <w:r>
        <w:rPr>
          <w:rFonts w:ascii="Times New Roman" w:hAnsi="Times New Roman" w:eastAsia="Times New Roman" w:cs="Times New Roman"/>
          <w:spacing w:val="-39"/>
        </w:rPr>
        <w:t xml:space="preserve"> </w:t>
      </w:r>
      <w:r>
        <w:rPr>
          <w:spacing w:val="3"/>
        </w:rPr>
        <w:t>、溶解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-2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spacing w:val="-12"/>
          <w:position w:val="-2"/>
        </w:rPr>
        <w:t xml:space="preserve"> </w:t>
      </w:r>
      <w:r>
        <w:rPr>
          <w:spacing w:val="3"/>
        </w:rPr>
        <w:t>、</w:t>
      </w:r>
      <w:r>
        <w:rPr>
          <w:rFonts w:ascii="Times New Roman" w:hAnsi="Times New Roman" w:eastAsia="Times New Roman" w:cs="Times New Roman"/>
          <w:spacing w:val="3"/>
        </w:rPr>
        <w:t>O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-2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spacing w:val="-11"/>
          <w:position w:val="-2"/>
        </w:rPr>
        <w:t xml:space="preserve"> </w:t>
      </w:r>
      <w:r>
        <w:rPr>
          <w:spacing w:val="3"/>
        </w:rPr>
        <w:t>、细</w:t>
      </w:r>
      <w:r>
        <w:rPr/>
        <w:t xml:space="preserve"> </w:t>
      </w:r>
      <w:r>
        <w:rPr>
          <w:spacing w:val="3"/>
        </w:rPr>
        <w:t>胞阻抗、</w:t>
      </w:r>
      <w:r>
        <w:rPr>
          <w:rFonts w:ascii="Times New Roman" w:hAnsi="Times New Roman" w:eastAsia="Times New Roman" w:cs="Times New Roman"/>
        </w:rPr>
        <w:t>OD</w:t>
      </w:r>
      <w:r>
        <w:rPr>
          <w:rFonts w:ascii="Times New Roman" w:hAnsi="Times New Roman" w:eastAsia="Times New Roman" w:cs="Times New Roman"/>
          <w:sz w:val="20"/>
          <w:szCs w:val="20"/>
          <w:spacing w:val="3"/>
          <w:position w:val="-2"/>
        </w:rPr>
        <w:t>600</w:t>
      </w:r>
      <w:r>
        <w:rPr>
          <w:rFonts w:ascii="Times New Roman" w:hAnsi="Times New Roman" w:eastAsia="Times New Roman" w:cs="Times New Roman"/>
          <w:sz w:val="20"/>
          <w:szCs w:val="20"/>
          <w:spacing w:val="4"/>
          <w:position w:val="-2"/>
        </w:rPr>
        <w:t xml:space="preserve"> </w:t>
      </w:r>
      <w:r>
        <w:rPr>
          <w:spacing w:val="3"/>
        </w:rPr>
        <w:t>、氧化还原电位（</w:t>
      </w:r>
      <w:r>
        <w:rPr>
          <w:rFonts w:ascii="Times New Roman" w:hAnsi="Times New Roman" w:eastAsia="Times New Roman" w:cs="Times New Roman"/>
        </w:rPr>
        <w:t>ORP</w:t>
      </w:r>
      <w:r>
        <w:rPr>
          <w:spacing w:val="3"/>
        </w:rPr>
        <w:t>）传感器、质量流量计</w:t>
      </w:r>
      <w:r>
        <w:rPr/>
        <w:t xml:space="preserve"> </w:t>
      </w:r>
      <w:r>
        <w:rPr>
          <w:spacing w:val="9"/>
        </w:rPr>
        <w:t>制备等关键技术，研制出自主可控的关键理化参数实时原位</w:t>
      </w:r>
      <w:r>
        <w:rPr>
          <w:spacing w:val="1"/>
        </w:rPr>
        <w:t xml:space="preserve"> </w:t>
      </w:r>
      <w:r>
        <w:rPr>
          <w:spacing w:val="7"/>
        </w:rPr>
        <w:t>监测用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7"/>
        </w:rPr>
        <w:t>、</w:t>
      </w:r>
      <w:r>
        <w:rPr>
          <w:rFonts w:ascii="Times New Roman" w:hAnsi="Times New Roman" w:eastAsia="Times New Roman" w:cs="Times New Roman"/>
        </w:rPr>
        <w:t>DO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7"/>
        </w:rPr>
        <w:t>、溶解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7"/>
          <w:position w:val="-2"/>
        </w:rPr>
        <w:t>2 </w:t>
      </w:r>
      <w:r>
        <w:rPr>
          <w:spacing w:val="7"/>
        </w:rPr>
        <w:t>、</w:t>
      </w:r>
      <w:r>
        <w:rPr>
          <w:rFonts w:ascii="Times New Roman" w:hAnsi="Times New Roman" w:eastAsia="Times New Roman" w:cs="Times New Roman"/>
          <w:spacing w:val="7"/>
        </w:rPr>
        <w:t>O</w:t>
      </w:r>
      <w:r>
        <w:rPr>
          <w:rFonts w:ascii="Times New Roman" w:hAnsi="Times New Roman" w:eastAsia="Times New Roman" w:cs="Times New Roman"/>
          <w:sz w:val="20"/>
          <w:szCs w:val="20"/>
          <w:spacing w:val="7"/>
          <w:position w:val="-2"/>
        </w:rPr>
        <w:t>2 </w:t>
      </w:r>
      <w:r>
        <w:rPr>
          <w:spacing w:val="7"/>
        </w:rPr>
        <w:t>、细胞阻抗、</w:t>
      </w:r>
      <w:r>
        <w:rPr>
          <w:rFonts w:ascii="Times New Roman" w:hAnsi="Times New Roman" w:eastAsia="Times New Roman" w:cs="Times New Roman"/>
        </w:rPr>
        <w:t>OD</w:t>
      </w:r>
      <w:r>
        <w:rPr>
          <w:rFonts w:ascii="Times New Roman" w:hAnsi="Times New Roman" w:eastAsia="Times New Roman" w:cs="Times New Roman"/>
          <w:sz w:val="20"/>
          <w:szCs w:val="20"/>
          <w:spacing w:val="7"/>
          <w:position w:val="-2"/>
        </w:rPr>
        <w:t>600 </w:t>
      </w:r>
      <w:r>
        <w:rPr>
          <w:spacing w:val="7"/>
        </w:rPr>
        <w:t>、</w:t>
      </w:r>
      <w:r>
        <w:rPr>
          <w:rFonts w:ascii="Times New Roman" w:hAnsi="Times New Roman" w:eastAsia="Times New Roman" w:cs="Times New Roman"/>
        </w:rPr>
        <w:t>ORP </w:t>
      </w:r>
      <w:r>
        <w:rPr>
          <w:spacing w:val="9"/>
        </w:rPr>
        <w:t>传感器、质量流量计样机，完成传感器模组的测试验证。</w:t>
      </w:r>
    </w:p>
    <w:p>
      <w:pPr>
        <w:pStyle w:val="BodyText"/>
        <w:ind w:left="25" w:right="67" w:firstLine="657"/>
        <w:spacing w:before="12" w:line="325" w:lineRule="auto"/>
        <w:jc w:val="both"/>
        <w:rPr/>
      </w:pPr>
      <w:r>
        <w:rPr>
          <w:b/>
          <w:bCs/>
          <w:spacing w:val="9"/>
        </w:rPr>
        <w:t>预期目标：</w:t>
      </w:r>
      <w:r>
        <w:rPr>
          <w:spacing w:val="9"/>
        </w:rPr>
        <w:t>到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2027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9"/>
        </w:rPr>
        <w:t>年完成原位监测用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9"/>
        </w:rPr>
        <w:t>、</w:t>
      </w:r>
      <w:r>
        <w:rPr>
          <w:rFonts w:ascii="Times New Roman" w:hAnsi="Times New Roman" w:eastAsia="Times New Roman" w:cs="Times New Roman"/>
        </w:rPr>
        <w:t>DO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9"/>
        </w:rPr>
        <w:t>、溶解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position w:val="-2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spacing w:val="-7"/>
          <w:position w:val="-2"/>
        </w:rPr>
        <w:t xml:space="preserve"> </w:t>
      </w:r>
      <w:r>
        <w:rPr/>
        <w:t>、</w:t>
      </w:r>
      <w:r>
        <w:rPr>
          <w:rFonts w:ascii="Times New Roman" w:hAnsi="Times New Roman" w:eastAsia="Times New Roman" w:cs="Times New Roman"/>
        </w:rPr>
        <w:t>O</w:t>
      </w:r>
      <w:r>
        <w:rPr>
          <w:rFonts w:ascii="Times New Roman" w:hAnsi="Times New Roman" w:eastAsia="Times New Roman" w:cs="Times New Roman"/>
          <w:sz w:val="20"/>
          <w:szCs w:val="20"/>
          <w:position w:val="-2"/>
        </w:rPr>
        <w:t>2</w:t>
      </w:r>
      <w:r>
        <w:rPr>
          <w:rFonts w:ascii="Times New Roman" w:hAnsi="Times New Roman" w:eastAsia="Times New Roman" w:cs="Times New Roman"/>
          <w:sz w:val="20"/>
          <w:szCs w:val="20"/>
          <w:spacing w:val="-11"/>
          <w:position w:val="-2"/>
        </w:rPr>
        <w:t xml:space="preserve"> </w:t>
      </w:r>
      <w:r>
        <w:rPr/>
        <w:t>、细胞阻抗、</w:t>
      </w:r>
      <w:r>
        <w:rPr>
          <w:rFonts w:ascii="Times New Roman" w:hAnsi="Times New Roman" w:eastAsia="Times New Roman" w:cs="Times New Roman"/>
        </w:rPr>
        <w:t>OD</w:t>
      </w:r>
      <w:r>
        <w:rPr>
          <w:rFonts w:ascii="Times New Roman" w:hAnsi="Times New Roman" w:eastAsia="Times New Roman" w:cs="Times New Roman"/>
          <w:sz w:val="20"/>
          <w:szCs w:val="20"/>
          <w:position w:val="-2"/>
        </w:rPr>
        <w:t>600</w:t>
      </w:r>
      <w:r>
        <w:rPr>
          <w:rFonts w:ascii="Times New Roman" w:hAnsi="Times New Roman" w:eastAsia="Times New Roman" w:cs="Times New Roman"/>
          <w:sz w:val="20"/>
          <w:szCs w:val="20"/>
          <w:spacing w:val="-9"/>
          <w:position w:val="-2"/>
        </w:rPr>
        <w:t xml:space="preserve"> </w:t>
      </w:r>
      <w:r>
        <w:rPr/>
        <w:t>、</w:t>
      </w:r>
      <w:r>
        <w:rPr>
          <w:rFonts w:ascii="Times New Roman" w:hAnsi="Times New Roman" w:eastAsia="Times New Roman" w:cs="Times New Roman"/>
        </w:rPr>
        <w:t>ORP </w:t>
      </w:r>
      <w:r>
        <w:rPr/>
        <w:t>传感器的设计和制造，满</w:t>
      </w:r>
      <w:r>
        <w:rPr/>
        <w:t xml:space="preserve"> </w:t>
      </w:r>
      <w:r>
        <w:rPr>
          <w:spacing w:val="9"/>
        </w:rPr>
        <w:t>足生物反应器核心理化参数原位检测需求，并完</w:t>
      </w:r>
      <w:r>
        <w:rPr>
          <w:spacing w:val="8"/>
        </w:rPr>
        <w:t>成实际应用</w:t>
      </w:r>
      <w:r>
        <w:rPr/>
        <w:t xml:space="preserve"> </w:t>
      </w:r>
      <w:r>
        <w:rPr>
          <w:spacing w:val="3"/>
        </w:rPr>
        <w:t>验证。</w:t>
      </w:r>
    </w:p>
    <w:p>
      <w:pPr>
        <w:pStyle w:val="BodyText"/>
        <w:ind w:left="29" w:right="67" w:firstLine="632"/>
        <w:spacing w:before="2" w:line="340" w:lineRule="auto"/>
        <w:jc w:val="both"/>
        <w:rPr/>
      </w:pPr>
      <w:r>
        <w:rPr>
          <w:spacing w:val="11"/>
        </w:rPr>
        <w:t>（</w:t>
      </w:r>
      <w:r>
        <w:rPr>
          <w:rFonts w:ascii="Times New Roman" w:hAnsi="Times New Roman" w:eastAsia="Times New Roman" w:cs="Times New Roman"/>
          <w:spacing w:val="11"/>
        </w:rPr>
        <w:t>1</w:t>
      </w:r>
      <w:r>
        <w:rPr>
          <w:spacing w:val="11"/>
        </w:rPr>
        <w:t>）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spacing w:val="11"/>
        </w:rPr>
        <w:t>传感器：重复性（</w:t>
      </w:r>
      <w:r>
        <w:rPr>
          <w:rFonts w:ascii="Times New Roman" w:hAnsi="Times New Roman" w:eastAsia="Times New Roman" w:cs="Times New Roman"/>
        </w:rPr>
        <w:t>pH</w:t>
      </w:r>
      <w:r>
        <w:rPr>
          <w:rFonts w:ascii="Times New Roman" w:hAnsi="Times New Roman" w:eastAsia="Times New Roman" w:cs="Times New Roman"/>
          <w:spacing w:val="11"/>
        </w:rPr>
        <w:t>=4,7,</w:t>
      </w:r>
      <w:r>
        <w:rPr>
          <w:rFonts w:ascii="Times New Roman" w:hAnsi="Times New Roman" w:eastAsia="Times New Roman" w:cs="Times New Roman"/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10</w:t>
      </w:r>
      <w:r>
        <w:rPr>
          <w:spacing w:val="11"/>
        </w:rPr>
        <w:t>）</w:t>
      </w:r>
      <w:r>
        <w:rPr>
          <w:rFonts w:ascii="Times New Roman" w:hAnsi="Times New Roman" w:eastAsia="Times New Roman" w:cs="Times New Roman"/>
          <w:spacing w:val="11"/>
        </w:rPr>
        <w:t>±0.</w:t>
      </w:r>
      <w:r>
        <w:rPr>
          <w:rFonts w:ascii="Times New Roman" w:hAnsi="Times New Roman" w:eastAsia="Times New Roman" w:cs="Times New Roman"/>
          <w:spacing w:val="10"/>
        </w:rPr>
        <w:t>05</w:t>
      </w:r>
      <w:r>
        <w:rPr>
          <w:spacing w:val="10"/>
        </w:rPr>
        <w:t>；响应时</w:t>
      </w:r>
      <w:r>
        <w:rPr/>
        <w:t xml:space="preserve"> </w:t>
      </w:r>
      <w:r>
        <w:rPr>
          <w:spacing w:val="-2"/>
        </w:rPr>
        <w:t>间（</w:t>
      </w:r>
      <w:r>
        <w:rPr>
          <w:rFonts w:ascii="Times New Roman" w:hAnsi="Times New Roman" w:eastAsia="Times New Roman" w:cs="Times New Roman"/>
          <w:spacing w:val="-2"/>
        </w:rPr>
        <w:t>t90</w:t>
      </w:r>
      <w:r>
        <w:rPr>
          <w:spacing w:val="-2"/>
        </w:rPr>
        <w:t>）</w:t>
      </w:r>
      <w:r>
        <w:rPr>
          <w:spacing w:val="-85"/>
        </w:rPr>
        <w:t xml:space="preserve"> </w:t>
      </w:r>
      <w:r>
        <w:rPr>
          <w:spacing w:val="-2"/>
        </w:rPr>
        <w:t>≤</w:t>
      </w:r>
      <w:r>
        <w:rPr>
          <w:rFonts w:ascii="Times New Roman" w:hAnsi="Times New Roman" w:eastAsia="Times New Roman" w:cs="Times New Roman"/>
          <w:spacing w:val="-2"/>
        </w:rPr>
        <w:t>20s</w:t>
      </w:r>
      <w:r>
        <w:rPr>
          <w:spacing w:val="-2"/>
        </w:rPr>
        <w:t>；稳定性：在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121~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125℃</w:t>
      </w:r>
      <w:r>
        <w:rPr>
          <w:spacing w:val="-2"/>
        </w:rPr>
        <w:t>灭菌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30min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-3"/>
        </w:rPr>
        <w:t>，并重复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7"/>
        </w:rPr>
        <w:t>30</w:t>
      </w:r>
      <w:r>
        <w:rPr>
          <w:rFonts w:ascii="Times New Roman" w:hAnsi="Times New Roman" w:eastAsia="Times New Roman" w:cs="Times New Roman"/>
          <w:spacing w:val="36"/>
        </w:rPr>
        <w:t xml:space="preserve"> </w:t>
      </w:r>
      <w:r>
        <w:rPr>
          <w:spacing w:val="7"/>
        </w:rPr>
        <w:t>次以上，电极斜率＞</w:t>
      </w:r>
      <w:r>
        <w:rPr>
          <w:rFonts w:ascii="Times New Roman" w:hAnsi="Times New Roman" w:eastAsia="Times New Roman" w:cs="Times New Roman"/>
          <w:spacing w:val="7"/>
        </w:rPr>
        <w:t>90%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7"/>
        </w:rPr>
        <w:t>，零点漂移&lt;</w:t>
      </w:r>
      <w:r>
        <w:rPr>
          <w:spacing w:val="-71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±20</w:t>
      </w:r>
      <w:r>
        <w:rPr>
          <w:rFonts w:ascii="Times New Roman" w:hAnsi="Times New Roman" w:eastAsia="Times New Roman" w:cs="Times New Roman"/>
        </w:rPr>
        <w:t>mv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7"/>
        </w:rPr>
        <w:t>，单次灭菌</w:t>
      </w:r>
      <w:r>
        <w:rPr/>
        <w:t xml:space="preserve"> </w:t>
      </w:r>
      <w:r>
        <w:rPr>
          <w:spacing w:val="-5"/>
        </w:rPr>
        <w:t>后漂移</w:t>
      </w:r>
      <w:r>
        <w:rPr>
          <w:spacing w:val="-71"/>
        </w:rPr>
        <w:t xml:space="preserve"> </w:t>
      </w:r>
      <w:r>
        <w:rPr>
          <w:spacing w:val="-5"/>
        </w:rPr>
        <w:t>≤</w:t>
      </w:r>
      <w:r>
        <w:rPr>
          <w:rFonts w:ascii="Times New Roman" w:hAnsi="Times New Roman" w:eastAsia="Times New Roman" w:cs="Times New Roman"/>
          <w:spacing w:val="-5"/>
        </w:rPr>
        <w:t>±0.2</w:t>
      </w:r>
      <w:r>
        <w:rPr>
          <w:spacing w:val="-5"/>
        </w:rPr>
        <w:t>。</w:t>
      </w:r>
    </w:p>
    <w:p>
      <w:pPr>
        <w:pStyle w:val="BodyText"/>
        <w:ind w:left="17" w:firstLine="644"/>
        <w:spacing w:before="13" w:line="310" w:lineRule="auto"/>
        <w:jc w:val="both"/>
        <w:rPr/>
      </w:pPr>
      <w:r>
        <w:rPr>
          <w:spacing w:val="7"/>
        </w:rPr>
        <w:t>（</w:t>
      </w:r>
      <w:r>
        <w:rPr>
          <w:rFonts w:ascii="Times New Roman" w:hAnsi="Times New Roman" w:eastAsia="Times New Roman" w:cs="Times New Roman"/>
          <w:spacing w:val="7"/>
        </w:rPr>
        <w:t>2</w:t>
      </w:r>
      <w:r>
        <w:rPr>
          <w:spacing w:val="7"/>
        </w:rPr>
        <w:t>）</w:t>
      </w:r>
      <w:r>
        <w:rPr>
          <w:rFonts w:ascii="Times New Roman" w:hAnsi="Times New Roman" w:eastAsia="Times New Roman" w:cs="Times New Roman"/>
        </w:rPr>
        <w:t>DO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spacing w:val="7"/>
        </w:rPr>
        <w:t>传感器：极谱法传感器，精度</w:t>
      </w:r>
      <w:r>
        <w:rPr>
          <w:rFonts w:ascii="Times New Roman" w:hAnsi="Times New Roman" w:eastAsia="Times New Roman" w:cs="Times New Roman"/>
          <w:spacing w:val="7"/>
        </w:rPr>
        <w:t>±</w:t>
      </w:r>
      <w:r>
        <w:rPr>
          <w:spacing w:val="7"/>
        </w:rPr>
        <w:t>（</w:t>
      </w:r>
      <w:r>
        <w:rPr>
          <w:rFonts w:ascii="Times New Roman" w:hAnsi="Times New Roman" w:eastAsia="Times New Roman" w:cs="Times New Roman"/>
          <w:spacing w:val="7"/>
        </w:rPr>
        <w:t>1%+8</w:t>
      </w:r>
      <w:r>
        <w:rPr>
          <w:rFonts w:ascii="Times New Roman" w:hAnsi="Times New Roman" w:eastAsia="Times New Roman" w:cs="Times New Roman"/>
        </w:rPr>
        <w:t>ppb</w:t>
      </w:r>
      <w:r>
        <w:rPr>
          <w:spacing w:val="-36"/>
        </w:rPr>
        <w:t>）；</w:t>
      </w:r>
      <w:r>
        <w:rPr/>
        <w:t xml:space="preserve"> </w:t>
      </w:r>
      <w:r>
        <w:rPr>
          <w:spacing w:val="-1"/>
        </w:rPr>
        <w:t>响应时间</w:t>
      </w:r>
      <w:r>
        <w:rPr>
          <w:rFonts w:ascii="Microsoft YaHei" w:hAnsi="Microsoft YaHei" w:eastAsia="Microsoft YaHei" w:cs="Microsoft YaHei"/>
          <w:spacing w:val="-1"/>
        </w:rPr>
        <w:t>（</w:t>
      </w:r>
      <w:r>
        <w:rPr>
          <w:rFonts w:ascii="Microsoft YaHei" w:hAnsi="Microsoft YaHei" w:eastAsia="Microsoft YaHei" w:cs="Microsoft YaHei"/>
          <w:spacing w:val="-1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t98</w:t>
      </w:r>
      <w:r>
        <w:rPr>
          <w:spacing w:val="-1"/>
        </w:rPr>
        <w:t>）</w:t>
      </w:r>
      <w:r>
        <w:rPr>
          <w:spacing w:val="-70"/>
        </w:rPr>
        <w:t xml:space="preserve"> </w:t>
      </w:r>
      <w:r>
        <w:rPr>
          <w:spacing w:val="-1"/>
        </w:rPr>
        <w:t>≤</w:t>
      </w:r>
      <w:r>
        <w:rPr>
          <w:rFonts w:ascii="Times New Roman" w:hAnsi="Times New Roman" w:eastAsia="Times New Roman" w:cs="Times New Roman"/>
          <w:spacing w:val="-1"/>
        </w:rPr>
        <w:t>90s</w:t>
      </w:r>
      <w:r>
        <w:rPr>
          <w:spacing w:val="-1"/>
        </w:rPr>
        <w:t>；稳定性：在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121~</w:t>
      </w:r>
      <w:r>
        <w:rPr>
          <w:rFonts w:ascii="Times New Roman" w:hAnsi="Times New Roman" w:eastAsia="Times New Roman" w:cs="Times New Roman"/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125℃</w:t>
      </w:r>
      <w:r>
        <w:rPr>
          <w:spacing w:val="-1"/>
        </w:rPr>
        <w:t>灭菌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30min</w:t>
      </w:r>
      <w:r>
        <w:rPr>
          <w:spacing w:val="-1"/>
        </w:rPr>
        <w:t>，</w:t>
      </w:r>
      <w:r>
        <w:rPr/>
        <w:t xml:space="preserve"> </w:t>
      </w:r>
      <w:r>
        <w:rPr>
          <w:spacing w:val="2"/>
        </w:rPr>
        <w:t>并重复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10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2"/>
        </w:rPr>
        <w:t>次以上，校准后漂移≤</w:t>
      </w:r>
      <w:r>
        <w:rPr>
          <w:rFonts w:ascii="Times New Roman" w:hAnsi="Times New Roman" w:eastAsia="Times New Roman" w:cs="Times New Roman"/>
          <w:spacing w:val="2"/>
        </w:rPr>
        <w:t>±1%</w:t>
      </w:r>
      <w:r>
        <w:rPr>
          <w:spacing w:val="2"/>
        </w:rPr>
        <w:t>；荧光法传感器</w:t>
      </w:r>
      <w:r>
        <w:rPr>
          <w:spacing w:val="1"/>
        </w:rPr>
        <w:t>，精度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8"/>
        </w:rPr>
        <w:t>±</w:t>
      </w:r>
      <w:r>
        <w:rPr>
          <w:spacing w:val="-8"/>
        </w:rPr>
        <w:t>（</w:t>
      </w:r>
      <w:r>
        <w:rPr>
          <w:rFonts w:ascii="Times New Roman" w:hAnsi="Times New Roman" w:eastAsia="Times New Roman" w:cs="Times New Roman"/>
          <w:spacing w:val="-8"/>
        </w:rPr>
        <w:t>1%+8ppb</w:t>
      </w:r>
      <w:r>
        <w:rPr>
          <w:spacing w:val="-69"/>
        </w:rPr>
        <w:t>）；</w:t>
      </w:r>
      <w:r>
        <w:rPr>
          <w:spacing w:val="-8"/>
        </w:rPr>
        <w:t>响应时间（</w:t>
      </w:r>
      <w:r>
        <w:rPr>
          <w:rFonts w:ascii="Times New Roman" w:hAnsi="Times New Roman" w:eastAsia="Times New Roman" w:cs="Times New Roman"/>
          <w:spacing w:val="-8"/>
        </w:rPr>
        <w:t>t98</w:t>
      </w:r>
      <w:r>
        <w:rPr>
          <w:spacing w:val="-8"/>
        </w:rPr>
        <w:t>）≤</w:t>
      </w:r>
      <w:r>
        <w:rPr>
          <w:rFonts w:ascii="Times New Roman" w:hAnsi="Times New Roman" w:eastAsia="Times New Roman" w:cs="Times New Roman"/>
          <w:spacing w:val="-8"/>
        </w:rPr>
        <w:t>70s</w:t>
      </w:r>
      <w:r>
        <w:rPr>
          <w:spacing w:val="-8"/>
        </w:rPr>
        <w:t>；稳定性</w:t>
      </w:r>
      <w:r>
        <w:rPr>
          <w:spacing w:val="-9"/>
        </w:rPr>
        <w:t>：在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121~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125℃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3"/>
        </w:rPr>
        <w:t>灭菌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30</w:t>
      </w:r>
      <w:r>
        <w:rPr>
          <w:rFonts w:ascii="Times New Roman" w:hAnsi="Times New Roman" w:eastAsia="Times New Roman" w:cs="Times New Roman"/>
        </w:rPr>
        <w:t>min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3"/>
        </w:rPr>
        <w:t>，并重复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10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3"/>
        </w:rPr>
        <w:t>次以上，校准后漂移≤</w:t>
      </w:r>
      <w:r>
        <w:rPr>
          <w:rFonts w:ascii="Times New Roman" w:hAnsi="Times New Roman" w:eastAsia="Times New Roman" w:cs="Times New Roman"/>
          <w:spacing w:val="3"/>
        </w:rPr>
        <w:t>±1%</w:t>
      </w:r>
      <w:r>
        <w:rPr>
          <w:spacing w:val="3"/>
        </w:rPr>
        <w:t>。</w:t>
      </w:r>
    </w:p>
    <w:p>
      <w:pPr>
        <w:spacing w:line="310" w:lineRule="auto"/>
        <w:sectPr>
          <w:footerReference w:type="default" r:id="rId5"/>
          <w:pgSz w:w="11906" w:h="16839"/>
          <w:pgMar w:top="1431" w:right="1729" w:bottom="1393" w:left="1785" w:header="0" w:footer="1234" w:gutter="0"/>
        </w:sectPr>
        <w:rPr/>
      </w:pPr>
    </w:p>
    <w:p>
      <w:pPr>
        <w:pStyle w:val="BodyText"/>
        <w:ind w:left="37" w:right="83" w:firstLine="624"/>
        <w:spacing w:before="186" w:line="295" w:lineRule="auto"/>
        <w:rPr/>
      </w:pPr>
      <w:r>
        <w:rPr>
          <w:spacing w:val="-5"/>
        </w:rPr>
        <w:t>（</w:t>
      </w:r>
      <w:r>
        <w:rPr>
          <w:rFonts w:ascii="Times New Roman" w:hAnsi="Times New Roman" w:eastAsia="Times New Roman" w:cs="Times New Roman"/>
          <w:spacing w:val="-5"/>
        </w:rPr>
        <w:t>3</w:t>
      </w:r>
      <w:r>
        <w:rPr>
          <w:spacing w:val="-5"/>
        </w:rPr>
        <w:t>）溶解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CO</w:t>
      </w:r>
      <w:r>
        <w:rPr>
          <w:rFonts w:ascii="Times New Roman" w:hAnsi="Times New Roman" w:eastAsia="Times New Roman" w:cs="Times New Roman"/>
          <w:sz w:val="20"/>
          <w:szCs w:val="20"/>
          <w:spacing w:val="-5"/>
          <w:position w:val="-2"/>
        </w:rPr>
        <w:t>2 </w:t>
      </w:r>
      <w:r>
        <w:rPr>
          <w:spacing w:val="-5"/>
        </w:rPr>
        <w:t>传感器：量程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1%~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100%vol</w:t>
      </w:r>
      <w:r>
        <w:rPr>
          <w:spacing w:val="-5"/>
        </w:rPr>
        <w:t>；精度≤</w:t>
      </w:r>
      <w:r>
        <w:rPr>
          <w:rFonts w:ascii="Times New Roman" w:hAnsi="Times New Roman" w:eastAsia="Times New Roman" w:cs="Times New Roman"/>
          <w:spacing w:val="-5"/>
        </w:rPr>
        <w:t>±</w:t>
      </w:r>
      <w:r>
        <w:rPr>
          <w:spacing w:val="-5"/>
        </w:rPr>
        <w:t>（读</w:t>
      </w:r>
      <w:r>
        <w:rPr/>
        <w:t xml:space="preserve"> </w:t>
      </w:r>
      <w:r>
        <w:rPr>
          <w:spacing w:val="-1"/>
        </w:rPr>
        <w:t>数值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5%+1%vol</w:t>
      </w:r>
      <w:r>
        <w:rPr>
          <w:spacing w:val="-11"/>
        </w:rPr>
        <w:t>）；</w:t>
      </w:r>
      <w:r>
        <w:rPr>
          <w:spacing w:val="-1"/>
        </w:rPr>
        <w:t>稳定性：在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121~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125℃</w:t>
      </w:r>
      <w:r>
        <w:rPr>
          <w:spacing w:val="-1"/>
        </w:rPr>
        <w:t>灭菌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30min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1"/>
        </w:rPr>
        <w:t>，并重</w:t>
      </w:r>
      <w:r>
        <w:rPr/>
        <w:t xml:space="preserve"> </w:t>
      </w:r>
      <w:r>
        <w:rPr>
          <w:spacing w:val="-2"/>
        </w:rPr>
        <w:t>复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10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-2"/>
        </w:rPr>
        <w:t>次以上，校准后漂移</w:t>
      </w:r>
      <w:r>
        <w:rPr>
          <w:spacing w:val="-74"/>
        </w:rPr>
        <w:t xml:space="preserve"> </w:t>
      </w:r>
      <w:r>
        <w:rPr>
          <w:spacing w:val="-2"/>
        </w:rPr>
        <w:t>≤</w:t>
      </w:r>
      <w:r>
        <w:rPr>
          <w:rFonts w:ascii="Times New Roman" w:hAnsi="Times New Roman" w:eastAsia="Times New Roman" w:cs="Times New Roman"/>
          <w:spacing w:val="-2"/>
        </w:rPr>
        <w:t>±10%F.S.</w:t>
      </w:r>
      <w:r>
        <w:rPr>
          <w:spacing w:val="-2"/>
        </w:rPr>
        <w:t>。</w:t>
      </w:r>
    </w:p>
    <w:p>
      <w:pPr>
        <w:pStyle w:val="BodyText"/>
        <w:ind w:left="42" w:right="88" w:firstLine="619"/>
        <w:spacing w:before="191" w:line="277" w:lineRule="auto"/>
        <w:rPr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4</w:t>
      </w:r>
      <w:r>
        <w:rPr>
          <w:spacing w:val="-3"/>
        </w:rPr>
        <w:t>）</w:t>
      </w:r>
      <w:r>
        <w:rPr>
          <w:rFonts w:ascii="Times New Roman" w:hAnsi="Times New Roman" w:eastAsia="Times New Roman" w:cs="Times New Roman"/>
          <w:spacing w:val="-3"/>
        </w:rPr>
        <w:t>O</w:t>
      </w:r>
      <w:r>
        <w:rPr>
          <w:rFonts w:ascii="Times New Roman" w:hAnsi="Times New Roman" w:eastAsia="Times New Roman" w:cs="Times New Roman"/>
          <w:sz w:val="20"/>
          <w:szCs w:val="20"/>
          <w:spacing w:val="-3"/>
          <w:position w:val="-2"/>
        </w:rPr>
        <w:t>2 </w:t>
      </w:r>
      <w:r>
        <w:rPr>
          <w:spacing w:val="-3"/>
        </w:rPr>
        <w:t>传感器：氧分压量程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0~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10</w:t>
      </w:r>
      <w:r>
        <w:rPr>
          <w:rFonts w:ascii="Times New Roman" w:hAnsi="Times New Roman" w:eastAsia="Times New Roman" w:cs="Times New Roman"/>
          <w:spacing w:val="-4"/>
        </w:rPr>
        <w:t>0kPa</w:t>
      </w:r>
      <w:r>
        <w:rPr>
          <w:spacing w:val="-4"/>
        </w:rPr>
        <w:t>；重复性</w:t>
      </w:r>
      <w:r>
        <w:rPr>
          <w:rFonts w:ascii="Times New Roman" w:hAnsi="Times New Roman" w:eastAsia="Times New Roman" w:cs="Times New Roman"/>
          <w:spacing w:val="-4"/>
        </w:rPr>
        <w:t>±2%</w:t>
      </w:r>
      <w:r>
        <w:rPr>
          <w:spacing w:val="-4"/>
        </w:rPr>
        <w:t>（氧</w:t>
      </w:r>
      <w:r>
        <w:rPr/>
        <w:t xml:space="preserve"> </w:t>
      </w:r>
      <w:r>
        <w:rPr/>
        <w:t>气浓度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</w:rPr>
        <w:t>100%</w:t>
      </w:r>
      <w:r>
        <w:rPr/>
        <w:t>时）。</w:t>
      </w:r>
    </w:p>
    <w:p>
      <w:pPr>
        <w:pStyle w:val="BodyText"/>
        <w:ind w:left="17" w:right="4" w:firstLine="644"/>
        <w:spacing w:before="187" w:line="296" w:lineRule="auto"/>
        <w:rPr/>
      </w:pPr>
      <w:r>
        <w:rPr>
          <w:spacing w:val="16"/>
        </w:rPr>
        <w:t>（</w:t>
      </w:r>
      <w:r>
        <w:rPr>
          <w:rFonts w:ascii="Times New Roman" w:hAnsi="Times New Roman" w:eastAsia="Times New Roman" w:cs="Times New Roman"/>
          <w:spacing w:val="16"/>
        </w:rPr>
        <w:t>5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16"/>
        </w:rPr>
        <w:t>）细胞阻抗传感器</w:t>
      </w:r>
      <w:r>
        <w:rPr>
          <w:spacing w:val="-93"/>
        </w:rPr>
        <w:t xml:space="preserve"> </w:t>
      </w:r>
      <w:r>
        <w:rPr>
          <w:spacing w:val="16"/>
        </w:rPr>
        <w:t>：量程</w:t>
      </w:r>
      <w:r>
        <w:rPr>
          <w:spacing w:val="16"/>
        </w:rPr>
        <w:t xml:space="preserve"> </w:t>
      </w:r>
      <w:r>
        <w:rPr>
          <w:rFonts w:ascii="Times New Roman" w:hAnsi="Times New Roman" w:eastAsia="Times New Roman" w:cs="Times New Roman"/>
          <w:spacing w:val="16"/>
        </w:rPr>
        <w:t>100mΩ~200MΩ</w:t>
      </w:r>
      <w:r>
        <w:rPr>
          <w:rFonts w:ascii="Times New Roman" w:hAnsi="Times New Roman" w:eastAsia="Times New Roman" w:cs="Times New Roman"/>
          <w:spacing w:val="-15"/>
        </w:rPr>
        <w:t xml:space="preserve"> </w:t>
      </w:r>
      <w:r>
        <w:rPr>
          <w:spacing w:val="16"/>
        </w:rPr>
        <w:t>；精度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2"/>
        </w:rPr>
        <w:t>±0.08%</w:t>
      </w:r>
      <w:r>
        <w:rPr>
          <w:spacing w:val="-2"/>
        </w:rPr>
        <w:t>；稳定性：</w:t>
      </w:r>
      <w:r>
        <w:rPr>
          <w:rFonts w:ascii="Times New Roman" w:hAnsi="Times New Roman" w:eastAsia="Times New Roman" w:cs="Times New Roman"/>
          <w:spacing w:val="-2"/>
        </w:rPr>
        <w:t>121~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125℃</w:t>
      </w:r>
      <w:r>
        <w:rPr>
          <w:spacing w:val="-2"/>
        </w:rPr>
        <w:t>灭菌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rFonts w:ascii="Times New Roman" w:hAnsi="Times New Roman" w:eastAsia="Times New Roman" w:cs="Times New Roman"/>
          <w:spacing w:val="-3"/>
        </w:rPr>
        <w:t>0min</w:t>
      </w:r>
      <w:r>
        <w:rPr>
          <w:spacing w:val="-3"/>
        </w:rPr>
        <w:t>，并重复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30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-3"/>
        </w:rPr>
        <w:t>次以上，</w:t>
      </w:r>
      <w:r>
        <w:rPr/>
        <w:t xml:space="preserve"> </w:t>
      </w:r>
      <w:r>
        <w:rPr>
          <w:spacing w:val="3"/>
        </w:rPr>
        <w:t>校准后漂移≤</w:t>
      </w:r>
      <w:r>
        <w:rPr>
          <w:rFonts w:ascii="Times New Roman" w:hAnsi="Times New Roman" w:eastAsia="Times New Roman" w:cs="Times New Roman"/>
          <w:spacing w:val="3"/>
        </w:rPr>
        <w:t>±0.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1%</w:t>
      </w:r>
      <w:r>
        <w:rPr>
          <w:spacing w:val="3"/>
        </w:rPr>
        <w:t>。</w:t>
      </w:r>
    </w:p>
    <w:p>
      <w:pPr>
        <w:pStyle w:val="BodyText"/>
        <w:ind w:left="27" w:right="87" w:firstLine="633"/>
        <w:spacing w:before="190" w:line="295" w:lineRule="auto"/>
        <w:rPr/>
      </w:pPr>
      <w:r>
        <w:rPr>
          <w:spacing w:val="-5"/>
        </w:rPr>
        <w:t>（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6 </w:t>
      </w:r>
      <w:r>
        <w:rPr>
          <w:spacing w:val="-5"/>
        </w:rPr>
        <w:t>）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OD</w:t>
      </w:r>
      <w:r>
        <w:rPr>
          <w:rFonts w:ascii="Times New Roman" w:hAnsi="Times New Roman" w:eastAsia="Times New Roman" w:cs="Times New Roman"/>
          <w:sz w:val="20"/>
          <w:szCs w:val="20"/>
          <w:spacing w:val="-5"/>
          <w:position w:val="-2"/>
        </w:rPr>
        <w:t>600   </w:t>
      </w:r>
      <w:r>
        <w:rPr>
          <w:spacing w:val="-5"/>
        </w:rPr>
        <w:t>传</w:t>
      </w:r>
      <w:r>
        <w:rPr>
          <w:spacing w:val="-45"/>
        </w:rPr>
        <w:t xml:space="preserve"> </w:t>
      </w:r>
      <w:r>
        <w:rPr>
          <w:spacing w:val="-5"/>
        </w:rPr>
        <w:t>感</w:t>
      </w:r>
      <w:r>
        <w:rPr>
          <w:spacing w:val="-61"/>
        </w:rPr>
        <w:t xml:space="preserve"> </w:t>
      </w:r>
      <w:r>
        <w:rPr>
          <w:spacing w:val="-5"/>
        </w:rPr>
        <w:t>器</w:t>
      </w:r>
      <w:r>
        <w:rPr>
          <w:spacing w:val="-40"/>
        </w:rPr>
        <w:t xml:space="preserve"> </w:t>
      </w:r>
      <w:r>
        <w:rPr>
          <w:spacing w:val="-5"/>
        </w:rPr>
        <w:t>：</w:t>
      </w:r>
      <w:r>
        <w:rPr>
          <w:spacing w:val="-41"/>
        </w:rPr>
        <w:t xml:space="preserve"> </w:t>
      </w:r>
      <w:r>
        <w:rPr>
          <w:spacing w:val="-5"/>
        </w:rPr>
        <w:t>量</w:t>
      </w:r>
      <w:r>
        <w:rPr>
          <w:spacing w:val="-52"/>
        </w:rPr>
        <w:t xml:space="preserve"> </w:t>
      </w:r>
      <w:r>
        <w:rPr>
          <w:spacing w:val="-5"/>
        </w:rPr>
        <w:t>程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-2A~+4A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-5"/>
        </w:rPr>
        <w:t>；</w:t>
      </w:r>
      <w:r>
        <w:rPr>
          <w:spacing w:val="-36"/>
        </w:rPr>
        <w:t xml:space="preserve"> </w:t>
      </w:r>
      <w:r>
        <w:rPr>
          <w:spacing w:val="-5"/>
        </w:rPr>
        <w:t>重</w:t>
      </w:r>
      <w:r>
        <w:rPr>
          <w:spacing w:val="-41"/>
        </w:rPr>
        <w:t xml:space="preserve"> </w:t>
      </w:r>
      <w:r>
        <w:rPr>
          <w:spacing w:val="-5"/>
        </w:rPr>
        <w:t>复</w:t>
      </w:r>
      <w:r>
        <w:rPr>
          <w:spacing w:val="-52"/>
        </w:rPr>
        <w:t xml:space="preserve"> </w:t>
      </w:r>
      <w:r>
        <w:rPr>
          <w:spacing w:val="-6"/>
        </w:rPr>
        <w:t>性</w:t>
      </w:r>
      <w:r>
        <w:rPr>
          <w:spacing w:val="-6"/>
        </w:rPr>
        <w:t xml:space="preserve"> </w:t>
      </w:r>
      <w:r>
        <w:rPr>
          <w:spacing w:val="-6"/>
        </w:rPr>
        <w:t>±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2"/>
        </w:rPr>
        <w:t>0.004A@1A</w:t>
      </w:r>
      <w:r>
        <w:rPr>
          <w:spacing w:val="2"/>
        </w:rPr>
        <w:t>；稳定性：在</w:t>
      </w:r>
      <w:r>
        <w:rPr>
          <w:spacing w:val="-24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121~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125℃</w:t>
      </w:r>
      <w:r>
        <w:rPr>
          <w:spacing w:val="2"/>
        </w:rPr>
        <w:t>灭菌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30</w:t>
      </w:r>
      <w:r>
        <w:rPr>
          <w:rFonts w:ascii="Times New Roman" w:hAnsi="Times New Roman" w:eastAsia="Times New Roman" w:cs="Times New Roman"/>
        </w:rPr>
        <w:t>min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2"/>
        </w:rPr>
        <w:t>，并重复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30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6"/>
        </w:rPr>
        <w:t>次以上，校准后漂移≤</w:t>
      </w:r>
      <w:r>
        <w:rPr>
          <w:rFonts w:ascii="Times New Roman" w:hAnsi="Times New Roman" w:eastAsia="Times New Roman" w:cs="Times New Roman"/>
          <w:spacing w:val="6"/>
        </w:rPr>
        <w:t>±0.002A@1A</w:t>
      </w:r>
      <w:r>
        <w:rPr>
          <w:spacing w:val="6"/>
        </w:rPr>
        <w:t>。</w:t>
      </w:r>
    </w:p>
    <w:p>
      <w:pPr>
        <w:pStyle w:val="BodyText"/>
        <w:ind w:left="17" w:right="88" w:firstLine="644"/>
        <w:spacing w:before="193" w:line="296" w:lineRule="auto"/>
        <w:rPr/>
      </w:pPr>
      <w:r>
        <w:rPr>
          <w:spacing w:val="16"/>
        </w:rPr>
        <w:t>（</w:t>
      </w:r>
      <w:r>
        <w:rPr>
          <w:rFonts w:ascii="Times New Roman" w:hAnsi="Times New Roman" w:eastAsia="Times New Roman" w:cs="Times New Roman"/>
          <w:spacing w:val="16"/>
        </w:rPr>
        <w:t>7</w:t>
      </w:r>
      <w:r>
        <w:rPr>
          <w:spacing w:val="16"/>
        </w:rPr>
        <w:t>）</w:t>
      </w:r>
      <w:r>
        <w:rPr>
          <w:rFonts w:ascii="Times New Roman" w:hAnsi="Times New Roman" w:eastAsia="Times New Roman" w:cs="Times New Roman"/>
        </w:rPr>
        <w:t>ORP</w:t>
      </w:r>
      <w:r>
        <w:rPr>
          <w:rFonts w:ascii="Times New Roman" w:hAnsi="Times New Roman" w:eastAsia="Times New Roman" w:cs="Times New Roman"/>
          <w:spacing w:val="28"/>
          <w:w w:val="101"/>
        </w:rPr>
        <w:t xml:space="preserve"> </w:t>
      </w:r>
      <w:r>
        <w:rPr>
          <w:spacing w:val="16"/>
        </w:rPr>
        <w:t>传感器：量程</w:t>
      </w:r>
      <w:r>
        <w:rPr>
          <w:rFonts w:ascii="Times New Roman" w:hAnsi="Times New Roman" w:eastAsia="Times New Roman" w:cs="Times New Roman"/>
          <w:spacing w:val="16"/>
        </w:rPr>
        <w:t>-2000</w:t>
      </w:r>
      <w:r>
        <w:rPr>
          <w:rFonts w:ascii="Times New Roman" w:hAnsi="Times New Roman" w:eastAsia="Times New Roman" w:cs="Times New Roman"/>
        </w:rPr>
        <w:t>mV</w:t>
      </w:r>
      <w:r>
        <w:rPr>
          <w:rFonts w:ascii="Times New Roman" w:hAnsi="Times New Roman" w:eastAsia="Times New Roman" w:cs="Times New Roman"/>
          <w:spacing w:val="16"/>
        </w:rPr>
        <w:t>~+2000</w:t>
      </w:r>
      <w:r>
        <w:rPr>
          <w:rFonts w:ascii="Times New Roman" w:hAnsi="Times New Roman" w:eastAsia="Times New Roman" w:cs="Times New Roman"/>
        </w:rPr>
        <w:t>mV</w:t>
      </w:r>
      <w:r>
        <w:rPr>
          <w:spacing w:val="16"/>
        </w:rPr>
        <w:t>；</w:t>
      </w:r>
      <w:r>
        <w:rPr>
          <w:spacing w:val="-79"/>
        </w:rPr>
        <w:t xml:space="preserve"> </w:t>
      </w:r>
      <w:r>
        <w:rPr>
          <w:spacing w:val="15"/>
        </w:rPr>
        <w:t>重复性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5"/>
        </w:rPr>
        <w:t>±1</w:t>
      </w:r>
      <w:r>
        <w:rPr>
          <w:rFonts w:ascii="Times New Roman" w:hAnsi="Times New Roman" w:eastAsia="Times New Roman" w:cs="Times New Roman"/>
        </w:rPr>
        <w:t>mV</w:t>
      </w:r>
      <w:r>
        <w:rPr>
          <w:spacing w:val="5"/>
        </w:rPr>
        <w:t>；稳定性：在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121~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125℃</w:t>
      </w:r>
      <w:r>
        <w:rPr>
          <w:spacing w:val="5"/>
        </w:rPr>
        <w:t>灭菌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30</w:t>
      </w:r>
      <w:r>
        <w:rPr>
          <w:rFonts w:ascii="Times New Roman" w:hAnsi="Times New Roman" w:eastAsia="Times New Roman" w:cs="Times New Roman"/>
        </w:rPr>
        <w:t>min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5"/>
        </w:rPr>
        <w:t>，</w:t>
      </w:r>
      <w:r>
        <w:rPr>
          <w:spacing w:val="4"/>
        </w:rPr>
        <w:t>并重复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30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4"/>
        </w:rPr>
        <w:t>次以</w:t>
      </w:r>
      <w:r>
        <w:rPr/>
        <w:t xml:space="preserve"> </w:t>
      </w:r>
      <w:r>
        <w:rPr>
          <w:spacing w:val="9"/>
        </w:rPr>
        <w:t>上，校准后漂移≤</w:t>
      </w:r>
      <w:r>
        <w:rPr>
          <w:rFonts w:ascii="Times New Roman" w:hAnsi="Times New Roman" w:eastAsia="Times New Roman" w:cs="Times New Roman"/>
          <w:spacing w:val="9"/>
        </w:rPr>
        <w:t>±1</w:t>
      </w:r>
      <w:r>
        <w:rPr>
          <w:rFonts w:ascii="Times New Roman" w:hAnsi="Times New Roman" w:eastAsia="Times New Roman" w:cs="Times New Roman"/>
        </w:rPr>
        <w:t>mV</w:t>
      </w:r>
      <w:r>
        <w:rPr>
          <w:spacing w:val="9"/>
        </w:rPr>
        <w:t>。</w:t>
      </w:r>
    </w:p>
    <w:p>
      <w:pPr>
        <w:pStyle w:val="BodyText"/>
        <w:ind w:left="23" w:firstLine="638"/>
        <w:spacing w:before="191" w:line="296" w:lineRule="auto"/>
        <w:rPr/>
      </w:pPr>
      <w:r>
        <w:rPr>
          <w:spacing w:val="-7"/>
        </w:rPr>
        <w:t>（</w:t>
      </w:r>
      <w:r>
        <w:rPr>
          <w:spacing w:val="-81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8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7"/>
        </w:rPr>
        <w:t>）</w:t>
      </w:r>
      <w:r>
        <w:rPr>
          <w:spacing w:val="-84"/>
        </w:rPr>
        <w:t xml:space="preserve"> </w:t>
      </w:r>
      <w:r>
        <w:rPr>
          <w:spacing w:val="-7"/>
        </w:rPr>
        <w:t>质</w:t>
      </w:r>
      <w:r>
        <w:rPr>
          <w:spacing w:val="-84"/>
        </w:rPr>
        <w:t xml:space="preserve"> </w:t>
      </w:r>
      <w:r>
        <w:rPr>
          <w:spacing w:val="-7"/>
        </w:rPr>
        <w:t>量</w:t>
      </w:r>
      <w:r>
        <w:rPr>
          <w:spacing w:val="-88"/>
        </w:rPr>
        <w:t xml:space="preserve"> </w:t>
      </w:r>
      <w:r>
        <w:rPr>
          <w:spacing w:val="-7"/>
        </w:rPr>
        <w:t>流</w:t>
      </w:r>
      <w:r>
        <w:rPr>
          <w:spacing w:val="-85"/>
        </w:rPr>
        <w:t xml:space="preserve"> </w:t>
      </w:r>
      <w:r>
        <w:rPr>
          <w:spacing w:val="-7"/>
        </w:rPr>
        <w:t>量</w:t>
      </w:r>
      <w:r>
        <w:rPr>
          <w:spacing w:val="-81"/>
        </w:rPr>
        <w:t xml:space="preserve"> </w:t>
      </w:r>
      <w:r>
        <w:rPr>
          <w:spacing w:val="-7"/>
        </w:rPr>
        <w:t>计</w:t>
      </w:r>
      <w:r>
        <w:rPr>
          <w:spacing w:val="-74"/>
        </w:rPr>
        <w:t xml:space="preserve"> </w:t>
      </w:r>
      <w:r>
        <w:rPr>
          <w:spacing w:val="-7"/>
        </w:rPr>
        <w:t>：</w:t>
      </w:r>
      <w:r>
        <w:rPr>
          <w:spacing w:val="-68"/>
        </w:rPr>
        <w:t xml:space="preserve"> </w:t>
      </w:r>
      <w:r>
        <w:rPr>
          <w:spacing w:val="-7"/>
        </w:rPr>
        <w:t>气体</w:t>
      </w:r>
      <w:r>
        <w:rPr>
          <w:spacing w:val="-91"/>
        </w:rPr>
        <w:t xml:space="preserve"> </w:t>
      </w:r>
      <w:r>
        <w:rPr>
          <w:spacing w:val="-7"/>
        </w:rPr>
        <w:t>质</w:t>
      </w:r>
      <w:r>
        <w:rPr>
          <w:spacing w:val="-82"/>
        </w:rPr>
        <w:t xml:space="preserve"> </w:t>
      </w:r>
      <w:r>
        <w:rPr>
          <w:spacing w:val="-7"/>
        </w:rPr>
        <w:t>量</w:t>
      </w:r>
      <w:r>
        <w:rPr>
          <w:spacing w:val="-91"/>
        </w:rPr>
        <w:t xml:space="preserve"> </w:t>
      </w:r>
      <w:r>
        <w:rPr>
          <w:spacing w:val="-7"/>
        </w:rPr>
        <w:t>流</w:t>
      </w:r>
      <w:r>
        <w:rPr>
          <w:spacing w:val="-82"/>
        </w:rPr>
        <w:t xml:space="preserve"> </w:t>
      </w:r>
      <w:r>
        <w:rPr>
          <w:spacing w:val="-7"/>
        </w:rPr>
        <w:t>量</w:t>
      </w:r>
      <w:r>
        <w:rPr>
          <w:spacing w:val="-84"/>
        </w:rPr>
        <w:t xml:space="preserve"> </w:t>
      </w:r>
      <w:r>
        <w:rPr>
          <w:spacing w:val="-7"/>
        </w:rPr>
        <w:t>计</w:t>
      </w:r>
      <w:r>
        <w:rPr>
          <w:spacing w:val="-56"/>
        </w:rPr>
        <w:t xml:space="preserve"> </w:t>
      </w:r>
      <w:r>
        <w:rPr>
          <w:spacing w:val="-7"/>
        </w:rPr>
        <w:t>，</w:t>
      </w:r>
      <w:r>
        <w:rPr>
          <w:spacing w:val="-77"/>
        </w:rPr>
        <w:t xml:space="preserve"> </w:t>
      </w:r>
      <w:r>
        <w:rPr>
          <w:spacing w:val="-7"/>
        </w:rPr>
        <w:t>量</w:t>
      </w:r>
      <w:r>
        <w:rPr>
          <w:spacing w:val="-86"/>
        </w:rPr>
        <w:t xml:space="preserve"> </w:t>
      </w:r>
      <w:r>
        <w:rPr>
          <w:spacing w:val="-7"/>
        </w:rPr>
        <w:t>程</w:t>
      </w:r>
      <w:r>
        <w:rPr>
          <w:spacing w:val="-7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20</w:t>
      </w:r>
      <w:r>
        <w:rPr>
          <w:rFonts w:ascii="Times New Roman" w:hAnsi="Times New Roman" w:eastAsia="Times New Roman" w:cs="Times New Roman"/>
          <w:spacing w:val="58"/>
        </w:rPr>
        <w:t xml:space="preserve"> </w:t>
      </w:r>
      <w:r>
        <w:rPr>
          <w:spacing w:val="-8"/>
        </w:rPr>
        <w:t>~</w:t>
      </w:r>
      <w:r>
        <w:rPr/>
        <w:t xml:space="preserve">  </w:t>
      </w:r>
      <w:r>
        <w:rPr>
          <w:rFonts w:ascii="Times New Roman" w:hAnsi="Times New Roman" w:eastAsia="Times New Roman" w:cs="Times New Roman"/>
          <w:spacing w:val="-4"/>
        </w:rPr>
        <w:t>2500L/min</w:t>
      </w:r>
      <w:r>
        <w:rPr>
          <w:spacing w:val="-4"/>
        </w:rPr>
        <w:t>，精度</w:t>
      </w:r>
      <w:r>
        <w:rPr>
          <w:rFonts w:ascii="Times New Roman" w:hAnsi="Times New Roman" w:eastAsia="Times New Roman" w:cs="Times New Roman"/>
          <w:spacing w:val="-4"/>
        </w:rPr>
        <w:t>±2%F.S.</w:t>
      </w:r>
      <w:r>
        <w:rPr>
          <w:spacing w:val="-5"/>
        </w:rPr>
        <w:t>；液体质量流量计，量程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2</w:t>
      </w:r>
      <w:r>
        <w:rPr>
          <w:spacing w:val="-5"/>
        </w:rPr>
        <w:t>～</w:t>
      </w:r>
      <w:r>
        <w:rPr>
          <w:rFonts w:ascii="Times New Roman" w:hAnsi="Times New Roman" w:eastAsia="Times New Roman" w:cs="Times New Roman"/>
          <w:spacing w:val="-5"/>
        </w:rPr>
        <w:t>100L/h</w:t>
      </w:r>
      <w:r>
        <w:rPr>
          <w:spacing w:val="-5"/>
        </w:rPr>
        <w:t>，</w:t>
      </w:r>
      <w:r>
        <w:rPr/>
        <w:t xml:space="preserve"> </w:t>
      </w:r>
      <w:r>
        <w:rPr/>
        <w:t>精度</w:t>
      </w:r>
      <w:r>
        <w:rPr>
          <w:rFonts w:ascii="Times New Roman" w:hAnsi="Times New Roman" w:eastAsia="Times New Roman" w:cs="Times New Roman"/>
        </w:rPr>
        <w:t>±2‰F.S.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/>
        <w:t>，需耐受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</w:rPr>
        <w:t>SIP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/>
        <w:t>灭菌和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</w:rPr>
        <w:t>CIP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/>
        <w:t>清洗。</w:t>
      </w:r>
    </w:p>
    <w:p>
      <w:pPr>
        <w:pStyle w:val="BodyText"/>
        <w:ind w:left="38" w:right="20" w:firstLine="622"/>
        <w:spacing w:before="189" w:line="296" w:lineRule="auto"/>
        <w:rPr/>
      </w:pPr>
      <w:r>
        <w:rPr>
          <w:spacing w:val="-5"/>
        </w:rPr>
        <w:t>（</w:t>
      </w:r>
      <w:r>
        <w:rPr>
          <w:rFonts w:ascii="Times New Roman" w:hAnsi="Times New Roman" w:eastAsia="Times New Roman" w:cs="Times New Roman"/>
          <w:spacing w:val="-5"/>
        </w:rPr>
        <w:t>9</w:t>
      </w:r>
      <w:r>
        <w:rPr>
          <w:spacing w:val="-5"/>
        </w:rPr>
        <w:t>）甲醇在线检测传感器：量程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0.1~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10%</w:t>
      </w:r>
      <w:r>
        <w:rPr>
          <w:spacing w:val="-6"/>
        </w:rPr>
        <w:t>；准确性</w:t>
      </w:r>
      <w:r>
        <w:rPr>
          <w:rFonts w:ascii="Times New Roman" w:hAnsi="Times New Roman" w:eastAsia="Times New Roman" w:cs="Times New Roman"/>
          <w:spacing w:val="-6"/>
        </w:rPr>
        <w:t>±2%</w:t>
      </w:r>
      <w:r>
        <w:rPr>
          <w:spacing w:val="-6"/>
        </w:rPr>
        <w:t>；</w:t>
      </w:r>
      <w:r>
        <w:rPr/>
        <w:t xml:space="preserve"> </w:t>
      </w:r>
      <w:r>
        <w:rPr>
          <w:spacing w:val="3"/>
        </w:rPr>
        <w:t>响应时间（</w:t>
      </w:r>
      <w:r>
        <w:rPr>
          <w:rFonts w:ascii="Times New Roman" w:hAnsi="Times New Roman" w:eastAsia="Times New Roman" w:cs="Times New Roman"/>
          <w:spacing w:val="3"/>
        </w:rPr>
        <w:t>t90</w:t>
      </w:r>
      <w:r>
        <w:rPr>
          <w:spacing w:val="3"/>
        </w:rPr>
        <w:t>）</w:t>
      </w:r>
      <w:r>
        <w:rPr>
          <w:spacing w:val="-81"/>
        </w:rPr>
        <w:t xml:space="preserve"> </w:t>
      </w:r>
      <w:r>
        <w:rPr>
          <w:spacing w:val="3"/>
        </w:rPr>
        <w:t>≤</w:t>
      </w:r>
      <w:r>
        <w:rPr>
          <w:rFonts w:ascii="Times New Roman" w:hAnsi="Times New Roman" w:eastAsia="Times New Roman" w:cs="Times New Roman"/>
          <w:spacing w:val="3"/>
        </w:rPr>
        <w:t>200s</w:t>
      </w:r>
      <w:r>
        <w:rPr>
          <w:spacing w:val="3"/>
        </w:rPr>
        <w:t>；耐受高压灭菌、蛋白质吸附及气体</w:t>
      </w:r>
      <w:r>
        <w:rPr/>
        <w:t xml:space="preserve"> </w:t>
      </w:r>
      <w:r>
        <w:rPr>
          <w:spacing w:val="-2"/>
        </w:rPr>
        <w:t>干扰。</w:t>
      </w:r>
    </w:p>
    <w:p>
      <w:pPr>
        <w:pStyle w:val="BodyText"/>
        <w:ind w:left="34" w:right="91" w:firstLine="635"/>
        <w:spacing w:before="189" w:line="333" w:lineRule="auto"/>
        <w:rPr/>
      </w:pPr>
      <w:r>
        <w:rPr>
          <w:spacing w:val="8"/>
        </w:rPr>
        <w:t>说明：揭榜单位或联合体可以就以上单个或多个传感器</w:t>
      </w:r>
      <w:r>
        <w:rPr>
          <w:spacing w:val="14"/>
        </w:rPr>
        <w:t xml:space="preserve"> </w:t>
      </w:r>
      <w:r>
        <w:rPr>
          <w:spacing w:val="6"/>
        </w:rPr>
        <w:t>任务申请揭榜。</w:t>
      </w:r>
    </w:p>
    <w:p>
      <w:pPr>
        <w:ind w:left="695"/>
        <w:spacing w:before="2" w:line="232" w:lineRule="auto"/>
        <w:outlineLvl w:val="2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3"/>
        </w:rPr>
        <w:t>（六）核心传质组件</w:t>
      </w:r>
    </w:p>
    <w:p>
      <w:pPr>
        <w:spacing w:line="232" w:lineRule="auto"/>
        <w:sectPr>
          <w:footerReference w:type="default" r:id="rId6"/>
          <w:pgSz w:w="11906" w:h="16839"/>
          <w:pgMar w:top="1431" w:right="1711" w:bottom="1396" w:left="1785" w:header="0" w:footer="1234" w:gutter="0"/>
        </w:sectPr>
        <w:rPr>
          <w:rFonts w:ascii="KaiTi" w:hAnsi="KaiTi" w:eastAsia="KaiTi" w:cs="KaiTi"/>
          <w:sz w:val="31"/>
          <w:szCs w:val="31"/>
        </w:rPr>
      </w:pPr>
    </w:p>
    <w:p>
      <w:pPr>
        <w:pStyle w:val="BodyText"/>
        <w:ind w:left="32" w:right="95" w:firstLine="634"/>
        <w:spacing w:before="186" w:line="333" w:lineRule="auto"/>
        <w:jc w:val="both"/>
        <w:rPr/>
      </w:pPr>
      <w:r>
        <w:rPr>
          <w:b/>
          <w:bCs/>
          <w:spacing w:val="8"/>
        </w:rPr>
        <w:t>榜单任务：</w:t>
      </w:r>
      <w:r>
        <w:rPr>
          <w:spacing w:val="8"/>
        </w:rPr>
        <w:t>建立生物反应器核心传质组件（搅拌桨、膜</w:t>
      </w:r>
      <w:r>
        <w:rPr>
          <w:spacing w:val="1"/>
        </w:rPr>
        <w:t xml:space="preserve"> </w:t>
      </w:r>
      <w:r>
        <w:rPr>
          <w:spacing w:val="7"/>
        </w:rPr>
        <w:t>组件等）的数字化、智能化模拟设计平台，针对不少于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3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7"/>
        </w:rPr>
        <w:t>种</w:t>
      </w:r>
      <w:r>
        <w:rPr/>
        <w:t xml:space="preserve"> </w:t>
      </w:r>
      <w:r>
        <w:rPr>
          <w:spacing w:val="17"/>
        </w:rPr>
        <w:t>细胞</w:t>
      </w:r>
      <w:r>
        <w:rPr>
          <w:rFonts w:ascii="Times New Roman" w:hAnsi="Times New Roman" w:eastAsia="Times New Roman" w:cs="Times New Roman"/>
          <w:spacing w:val="17"/>
        </w:rPr>
        <w:t>/</w:t>
      </w:r>
      <w:r>
        <w:rPr>
          <w:spacing w:val="17"/>
        </w:rPr>
        <w:t>微生物的反应器建立细胞生物力学和生化指标的对应</w:t>
      </w:r>
      <w:r>
        <w:rPr>
          <w:spacing w:val="3"/>
        </w:rPr>
        <w:t xml:space="preserve"> </w:t>
      </w:r>
      <w:r>
        <w:rPr>
          <w:spacing w:val="8"/>
        </w:rPr>
        <w:t>关系，建立核心传质组件数据库，并制备核心传质组件，提</w:t>
      </w:r>
      <w:r>
        <w:rPr>
          <w:spacing w:val="16"/>
        </w:rPr>
        <w:t xml:space="preserve"> </w:t>
      </w:r>
      <w:r>
        <w:rPr>
          <w:spacing w:val="6"/>
        </w:rPr>
        <w:t>升生物反应器效率。</w:t>
      </w:r>
    </w:p>
    <w:p>
      <w:pPr>
        <w:pStyle w:val="BodyText"/>
        <w:ind w:left="23" w:firstLine="658"/>
        <w:spacing w:before="15" w:line="333" w:lineRule="auto"/>
        <w:jc w:val="both"/>
        <w:rPr/>
      </w:pPr>
      <w:r>
        <w:rPr>
          <w:b/>
          <w:bCs/>
          <w:spacing w:val="11"/>
        </w:rPr>
        <w:t>预期目标：</w:t>
      </w:r>
      <w:r>
        <w:rPr>
          <w:spacing w:val="11"/>
        </w:rPr>
        <w:t>到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2027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11"/>
        </w:rPr>
        <w:t>年实现搅拌桨和膜组件等核心传质</w:t>
      </w:r>
      <w:r>
        <w:rPr/>
        <w:t xml:space="preserve"> </w:t>
      </w:r>
      <w:r>
        <w:rPr>
          <w:spacing w:val="3"/>
        </w:rPr>
        <w:t>组件设计与制造，满足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1~20000L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3"/>
        </w:rPr>
        <w:t>级微生物反应器及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 ~50 L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21"/>
        </w:rPr>
        <w:t>干细胞反应器的使用需求；建立面向生物反应器中搅拌体</w:t>
      </w:r>
      <w:r>
        <w:rPr>
          <w:spacing w:val="16"/>
        </w:rPr>
        <w:t xml:space="preserve"> </w:t>
      </w:r>
      <w:r>
        <w:rPr>
          <w:spacing w:val="9"/>
        </w:rPr>
        <w:t>系、灌流膜分离体系等核心传质组件智能开发体系的专业数</w:t>
      </w:r>
      <w:r>
        <w:rPr/>
        <w:t xml:space="preserve"> </w:t>
      </w:r>
      <w:r>
        <w:rPr>
          <w:spacing w:val="5"/>
        </w:rPr>
        <w:t>据库，包含不少于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30 </w:t>
      </w:r>
      <w:r>
        <w:rPr>
          <w:spacing w:val="5"/>
        </w:rPr>
        <w:t>个参数，如搅拌桨直径、高度、数量、</w:t>
      </w:r>
      <w:r>
        <w:rPr/>
        <w:t xml:space="preserve"> </w:t>
      </w:r>
      <w:r>
        <w:rPr>
          <w:spacing w:val="9"/>
        </w:rPr>
        <w:t>角度、转速、不同搅拌组合方式、组件膜材料、膜表</w:t>
      </w:r>
      <w:r>
        <w:rPr>
          <w:spacing w:val="8"/>
        </w:rPr>
        <w:t>面粗糙</w:t>
      </w:r>
      <w:r>
        <w:rPr/>
        <w:t xml:space="preserve"> </w:t>
      </w:r>
      <w:r>
        <w:rPr>
          <w:spacing w:val="-2"/>
        </w:rPr>
        <w:t>度、膜组件长度、管径、流速、压力等，数据量不少于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10000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9"/>
        </w:rPr>
        <w:t>条；实现与生物反应器工业操作系统的数据共享。针</w:t>
      </w:r>
      <w:r>
        <w:rPr>
          <w:spacing w:val="8"/>
        </w:rPr>
        <w:t>对小于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8"/>
        </w:rPr>
        <w:t>10L</w:t>
      </w:r>
      <w:r>
        <w:rPr>
          <w:rFonts w:ascii="Times New Roman" w:hAnsi="Times New Roman" w:eastAsia="Times New Roman" w:cs="Times New Roman"/>
          <w:spacing w:val="60"/>
        </w:rPr>
        <w:t xml:space="preserve"> </w:t>
      </w:r>
      <w:r>
        <w:rPr>
          <w:spacing w:val="8"/>
        </w:rPr>
        <w:t>的小规模生物反应器，在常温条件下，采用每分钟一个</w:t>
      </w:r>
      <w:r>
        <w:rPr/>
        <w:t xml:space="preserve"> </w:t>
      </w:r>
      <w:r>
        <w:rPr>
          <w:spacing w:val="11"/>
        </w:rPr>
        <w:t>罐体积的空气通气速率（</w:t>
      </w:r>
      <w:r>
        <w:rPr>
          <w:spacing w:val="-80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1</w:t>
      </w:r>
      <w:r>
        <w:rPr>
          <w:rFonts w:ascii="Times New Roman" w:hAnsi="Times New Roman" w:eastAsia="Times New Roman" w:cs="Times New Roman"/>
        </w:rPr>
        <w:t>VVM</w:t>
      </w:r>
      <w:r>
        <w:rPr>
          <w:spacing w:val="11"/>
        </w:rPr>
        <w:t>）和不超过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900</w:t>
      </w:r>
      <w:r>
        <w:rPr>
          <w:rFonts w:ascii="Times New Roman" w:hAnsi="Times New Roman" w:eastAsia="Times New Roman" w:cs="Times New Roman"/>
        </w:rPr>
        <w:t>rpm</w:t>
      </w:r>
      <w:r>
        <w:rPr>
          <w:rFonts w:ascii="Times New Roman" w:hAnsi="Times New Roman" w:eastAsia="Times New Roman" w:cs="Times New Roman"/>
          <w:spacing w:val="53"/>
        </w:rPr>
        <w:t xml:space="preserve"> </w:t>
      </w:r>
      <w:r>
        <w:rPr>
          <w:spacing w:val="11"/>
        </w:rPr>
        <w:t>的搅拌</w:t>
      </w:r>
      <w:r>
        <w:rPr/>
        <w:t xml:space="preserve"> </w:t>
      </w:r>
      <w:r>
        <w:rPr>
          <w:spacing w:val="4"/>
        </w:rPr>
        <w:t>速率，反应器整体的氧传递系数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</w:rPr>
        <w:t>K</w:t>
      </w:r>
      <w:r>
        <w:rPr>
          <w:rFonts w:ascii="Times New Roman" w:hAnsi="Times New Roman" w:eastAsia="Times New Roman" w:cs="Times New Roman"/>
          <w:sz w:val="20"/>
          <w:szCs w:val="20"/>
        </w:rPr>
        <w:t>L</w:t>
      </w:r>
      <w:r>
        <w:rPr>
          <w:rFonts w:ascii="Times New Roman" w:hAnsi="Times New Roman" w:eastAsia="Times New Roman" w:cs="Times New Roman"/>
        </w:rPr>
        <w:t>a</w:t>
      </w:r>
      <w:r>
        <w:rPr>
          <w:spacing w:val="4"/>
        </w:rPr>
        <w:t>≥</w:t>
      </w:r>
      <w:r>
        <w:rPr>
          <w:rFonts w:ascii="Times New Roman" w:hAnsi="Times New Roman" w:eastAsia="Times New Roman" w:cs="Times New Roman"/>
          <w:spacing w:val="4"/>
        </w:rPr>
        <w:t>800h</w:t>
      </w:r>
      <w:r>
        <w:rPr>
          <w:rFonts w:ascii="Times New Roman" w:hAnsi="Times New Roman" w:eastAsia="Times New Roman" w:cs="Times New Roman"/>
          <w:sz w:val="20"/>
          <w:szCs w:val="20"/>
          <w:spacing w:val="4"/>
          <w:position w:val="10"/>
        </w:rPr>
        <w:t>-1</w:t>
      </w:r>
      <w:r>
        <w:rPr>
          <w:spacing w:val="4"/>
        </w:rPr>
        <w:t>；针对吨级的大</w:t>
      </w:r>
      <w:r>
        <w:rPr/>
        <w:t xml:space="preserve"> </w:t>
      </w:r>
      <w:r>
        <w:rPr>
          <w:spacing w:val="9"/>
        </w:rPr>
        <w:t>规模生物反应器，在采用通用型罐体与挡板、环形气体分布</w:t>
      </w:r>
      <w:r>
        <w:rPr/>
        <w:t xml:space="preserve"> </w:t>
      </w:r>
      <w:r>
        <w:rPr>
          <w:spacing w:val="9"/>
        </w:rPr>
        <w:t>器的条件下，通过优化搅拌桨设计，使在相同单位体</w:t>
      </w:r>
      <w:r>
        <w:rPr>
          <w:spacing w:val="8"/>
        </w:rPr>
        <w:t>积功耗</w:t>
      </w:r>
      <w:r>
        <w:rPr/>
        <w:t xml:space="preserve"> </w:t>
      </w:r>
      <w:r>
        <w:rPr>
          <w:spacing w:val="-1"/>
        </w:rPr>
        <w:t>和通气量下，氧传递系数</w:t>
      </w:r>
      <w:r>
        <w:rPr>
          <w:spacing w:val="-9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K</w:t>
      </w: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L</w:t>
      </w:r>
      <w:r>
        <w:rPr>
          <w:rFonts w:ascii="Times New Roman" w:hAnsi="Times New Roman" w:eastAsia="Times New Roman" w:cs="Times New Roman"/>
          <w:spacing w:val="-1"/>
        </w:rPr>
        <w:t>a </w:t>
      </w:r>
      <w:r>
        <w:rPr>
          <w:spacing w:val="-1"/>
        </w:rPr>
        <w:t>较现有通用型搅拌桨提高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10%</w:t>
      </w:r>
      <w:r>
        <w:rPr>
          <w:spacing w:val="-2"/>
        </w:rPr>
        <w:t>，</w:t>
      </w:r>
      <w:r>
        <w:rPr/>
        <w:t xml:space="preserve"> </w:t>
      </w:r>
      <w:r>
        <w:rPr>
          <w:spacing w:val="8"/>
        </w:rPr>
        <w:t>等单位体积功耗下的混合时间降低≥</w:t>
      </w:r>
      <w:r>
        <w:rPr>
          <w:rFonts w:ascii="Times New Roman" w:hAnsi="Times New Roman" w:eastAsia="Times New Roman" w:cs="Times New Roman"/>
          <w:spacing w:val="8"/>
        </w:rPr>
        <w:t>5%</w:t>
      </w:r>
      <w:r>
        <w:rPr>
          <w:spacing w:val="8"/>
        </w:rPr>
        <w:t>；针对膜分离体系，</w:t>
      </w:r>
      <w:r>
        <w:rPr>
          <w:spacing w:val="9"/>
        </w:rPr>
        <w:t xml:space="preserve"> </w:t>
      </w:r>
      <w:r>
        <w:rPr>
          <w:spacing w:val="2"/>
        </w:rPr>
        <w:t>全系统剪切速率≤</w:t>
      </w:r>
      <w:r>
        <w:rPr>
          <w:rFonts w:ascii="Times New Roman" w:hAnsi="Times New Roman" w:eastAsia="Times New Roman" w:cs="Times New Roman"/>
          <w:spacing w:val="2"/>
        </w:rPr>
        <w:t>4000s</w:t>
      </w:r>
      <w:r>
        <w:rPr>
          <w:rFonts w:ascii="Times New Roman" w:hAnsi="Times New Roman" w:eastAsia="Times New Roman" w:cs="Times New Roman"/>
          <w:sz w:val="20"/>
          <w:szCs w:val="20"/>
          <w:spacing w:val="2"/>
          <w:position w:val="10"/>
        </w:rPr>
        <w:t>-1</w:t>
      </w:r>
      <w:r>
        <w:rPr>
          <w:spacing w:val="2"/>
        </w:rPr>
        <w:t>，在细胞密度为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10</w:t>
      </w:r>
      <w:r>
        <w:rPr>
          <w:rFonts w:ascii="Times New Roman" w:hAnsi="Times New Roman" w:eastAsia="Times New Roman" w:cs="Times New Roman"/>
          <w:sz w:val="20"/>
          <w:szCs w:val="20"/>
          <w:spacing w:val="2"/>
          <w:position w:val="10"/>
        </w:rPr>
        <w:t>7</w:t>
      </w:r>
      <w:r>
        <w:rPr>
          <w:rFonts w:ascii="Times New Roman" w:hAnsi="Times New Roman" w:eastAsia="Times New Roman" w:cs="Times New Roman"/>
          <w:sz w:val="20"/>
          <w:szCs w:val="20"/>
          <w:spacing w:val="15"/>
          <w:w w:val="101"/>
          <w:position w:val="10"/>
        </w:rPr>
        <w:t xml:space="preserve"> </w:t>
      </w:r>
      <w:r>
        <w:rPr>
          <w:spacing w:val="2"/>
        </w:rPr>
        <w:t>个</w:t>
      </w:r>
      <w:r>
        <w:rPr>
          <w:rFonts w:ascii="Times New Roman" w:hAnsi="Times New Roman" w:eastAsia="Times New Roman" w:cs="Times New Roman"/>
          <w:spacing w:val="2"/>
        </w:rPr>
        <w:t>/</w:t>
      </w:r>
      <w:r>
        <w:rPr>
          <w:rFonts w:ascii="Times New Roman" w:hAnsi="Times New Roman" w:eastAsia="Times New Roman" w:cs="Times New Roman"/>
        </w:rPr>
        <w:t>mL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2"/>
        </w:rPr>
        <w:t>条件下，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24h</w:t>
      </w:r>
      <w:r>
        <w:rPr>
          <w:rFonts w:ascii="Times New Roman" w:hAnsi="Times New Roman" w:eastAsia="Times New Roman" w:cs="Times New Roman"/>
          <w:spacing w:val="64"/>
          <w:w w:val="101"/>
        </w:rPr>
        <w:t xml:space="preserve"> </w:t>
      </w:r>
      <w:r>
        <w:rPr/>
        <w:t>内膜通量的损失≤</w:t>
      </w:r>
      <w:r>
        <w:rPr>
          <w:rFonts w:ascii="Times New Roman" w:hAnsi="Times New Roman" w:eastAsia="Times New Roman" w:cs="Times New Roman"/>
        </w:rPr>
        <w:t>80%</w:t>
      </w:r>
      <w:r>
        <w:rPr/>
        <w:t>，细胞活力损失≤</w:t>
      </w:r>
      <w:r>
        <w:rPr>
          <w:spacing w:val="-116"/>
        </w:rPr>
        <w:t xml:space="preserve"> </w:t>
      </w:r>
      <w:r>
        <w:rPr>
          <w:rFonts w:ascii="Times New Roman" w:hAnsi="Times New Roman" w:eastAsia="Times New Roman" w:cs="Times New Roman"/>
        </w:rPr>
        <w:t>10%</w:t>
      </w:r>
      <w:r>
        <w:rPr/>
        <w:t>，并在应用</w:t>
      </w:r>
      <w:r>
        <w:rPr/>
        <w:t xml:space="preserve"> </w:t>
      </w:r>
      <w:r>
        <w:rPr>
          <w:spacing w:val="8"/>
        </w:rPr>
        <w:t>企业完成实际应用验证。</w:t>
      </w:r>
    </w:p>
    <w:p>
      <w:pPr>
        <w:ind w:left="695"/>
        <w:spacing w:before="1" w:line="229" w:lineRule="auto"/>
        <w:outlineLvl w:val="2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5"/>
        </w:rPr>
        <w:t>（七）生物尾气组分在线监测关键部件</w:t>
      </w:r>
    </w:p>
    <w:p>
      <w:pPr>
        <w:spacing w:line="229" w:lineRule="auto"/>
        <w:sectPr>
          <w:footerReference w:type="default" r:id="rId7"/>
          <w:pgSz w:w="11906" w:h="16839"/>
          <w:pgMar w:top="1431" w:right="1707" w:bottom="1393" w:left="1785" w:header="0" w:footer="1234" w:gutter="0"/>
        </w:sectPr>
        <w:rPr>
          <w:rFonts w:ascii="KaiTi" w:hAnsi="KaiTi" w:eastAsia="KaiTi" w:cs="KaiTi"/>
          <w:sz w:val="31"/>
          <w:szCs w:val="31"/>
        </w:rPr>
      </w:pPr>
    </w:p>
    <w:p>
      <w:pPr>
        <w:pStyle w:val="BodyText"/>
        <w:ind w:left="20" w:right="16" w:firstLine="646"/>
        <w:spacing w:before="188" w:line="333" w:lineRule="auto"/>
        <w:rPr/>
      </w:pPr>
      <w:r>
        <w:rPr>
          <w:b/>
          <w:bCs/>
          <w:spacing w:val="5"/>
        </w:rPr>
        <w:t>榜单任务：</w:t>
      </w:r>
      <w:r>
        <w:rPr>
          <w:spacing w:val="5"/>
        </w:rPr>
        <w:t>攻克尾气质谱仪中的采样接</w:t>
      </w:r>
      <w:r>
        <w:rPr>
          <w:spacing w:val="-85"/>
        </w:rPr>
        <w:t xml:space="preserve"> </w:t>
      </w:r>
      <w:r>
        <w:rPr>
          <w:spacing w:val="5"/>
        </w:rPr>
        <w:t>口、色谱分离和</w:t>
      </w:r>
      <w:r>
        <w:rPr/>
        <w:t xml:space="preserve"> </w:t>
      </w:r>
      <w:r>
        <w:rPr>
          <w:spacing w:val="9"/>
        </w:rPr>
        <w:t>检测芯片、质量分析器等关键部件，其中采样接口需采用快</w:t>
      </w:r>
      <w:r>
        <w:rPr/>
        <w:t xml:space="preserve"> </w:t>
      </w:r>
      <w:r>
        <w:rPr>
          <w:spacing w:val="9"/>
        </w:rPr>
        <w:t>速多流路进样技术将样品导入质谱仪，保证尾气采样的快速</w:t>
      </w:r>
      <w:r>
        <w:rPr>
          <w:spacing w:val="2"/>
        </w:rPr>
        <w:t xml:space="preserve"> </w:t>
      </w:r>
      <w:r>
        <w:rPr>
          <w:spacing w:val="16"/>
        </w:rPr>
        <w:t>切换，提高仪器的快速性与实时性；研发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</w:rPr>
        <w:t>MEMS</w:t>
      </w:r>
      <w:r>
        <w:rPr>
          <w:rFonts w:ascii="Times New Roman" w:hAnsi="Times New Roman" w:eastAsia="Times New Roman" w:cs="Times New Roman"/>
          <w:spacing w:val="29"/>
          <w:w w:val="101"/>
        </w:rPr>
        <w:t xml:space="preserve"> </w:t>
      </w:r>
      <w:r>
        <w:rPr>
          <w:spacing w:val="16"/>
        </w:rPr>
        <w:t>色谱分离</w:t>
      </w:r>
      <w:r>
        <w:rPr/>
        <w:t xml:space="preserve"> </w:t>
      </w:r>
      <w:r>
        <w:rPr>
          <w:spacing w:val="9"/>
        </w:rPr>
        <w:t>和检测芯片，实现对尾气关键组分的有效分离和准确检测；</w:t>
      </w:r>
      <w:r>
        <w:rPr>
          <w:spacing w:val="2"/>
        </w:rPr>
        <w:t xml:space="preserve"> </w:t>
      </w:r>
      <w:r>
        <w:rPr>
          <w:spacing w:val="9"/>
        </w:rPr>
        <w:t>研发高精度、低温漂的四极杆质量分析器，保证仪器的高准</w:t>
      </w:r>
      <w:r>
        <w:rPr/>
        <w:t xml:space="preserve"> </w:t>
      </w:r>
      <w:r>
        <w:rPr>
          <w:spacing w:val="8"/>
        </w:rPr>
        <w:t>确性以及高稳定性。</w:t>
      </w:r>
    </w:p>
    <w:p>
      <w:pPr>
        <w:pStyle w:val="BodyText"/>
        <w:ind w:left="34" w:right="16" w:firstLine="648"/>
        <w:spacing w:line="333" w:lineRule="auto"/>
        <w:jc w:val="both"/>
        <w:rPr/>
      </w:pPr>
      <w:r>
        <w:rPr>
          <w:b/>
          <w:bCs/>
          <w:spacing w:val="11"/>
        </w:rPr>
        <w:t>预期目标：</w:t>
      </w:r>
      <w:r>
        <w:rPr>
          <w:spacing w:val="11"/>
        </w:rPr>
        <w:t>到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2027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11"/>
        </w:rPr>
        <w:t>年完成采样接口的研究开发，实现</w:t>
      </w:r>
      <w:r>
        <w:rPr/>
        <w:t xml:space="preserve"> </w:t>
      </w:r>
      <w:r>
        <w:rPr>
          <w:spacing w:val="8"/>
        </w:rPr>
        <w:t>不少于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16 </w:t>
      </w:r>
      <w:r>
        <w:rPr>
          <w:spacing w:val="8"/>
        </w:rPr>
        <w:t>个流路的实时切换，流量控制精度≤</w:t>
      </w:r>
      <w:r>
        <w:rPr>
          <w:rFonts w:ascii="Times New Roman" w:hAnsi="Times New Roman" w:eastAsia="Times New Roman" w:cs="Times New Roman"/>
          <w:spacing w:val="8"/>
        </w:rPr>
        <w:t>2%</w:t>
      </w:r>
      <w:r>
        <w:rPr>
          <w:spacing w:val="8"/>
        </w:rPr>
        <w:t>；色谱分</w:t>
      </w:r>
      <w:r>
        <w:rPr/>
        <w:t xml:space="preserve"> </w:t>
      </w:r>
      <w:r>
        <w:rPr>
          <w:spacing w:val="11"/>
        </w:rPr>
        <w:t>离和检测芯片尾气关键组分分离度≥</w:t>
      </w:r>
      <w:r>
        <w:rPr>
          <w:spacing w:val="-110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1.5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11"/>
        </w:rPr>
        <w:t>，定量重复性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</w:rPr>
        <w:t>RSD </w:t>
      </w:r>
      <w:r>
        <w:rPr>
          <w:spacing w:val="4"/>
        </w:rPr>
        <w:t>≤</w:t>
      </w:r>
      <w:r>
        <w:rPr>
          <w:rFonts w:ascii="Times New Roman" w:hAnsi="Times New Roman" w:eastAsia="Times New Roman" w:cs="Times New Roman"/>
          <w:spacing w:val="4"/>
        </w:rPr>
        <w:t>3%</w:t>
      </w:r>
      <w:r>
        <w:rPr>
          <w:spacing w:val="4"/>
        </w:rPr>
        <w:t>；质量分析器完成四极杆质量分析器的研究开发，四极</w:t>
      </w:r>
      <w:r>
        <w:rPr>
          <w:spacing w:val="9"/>
        </w:rPr>
        <w:t xml:space="preserve"> </w:t>
      </w:r>
      <w:r>
        <w:rPr>
          <w:spacing w:val="3"/>
        </w:rPr>
        <w:t>杆的综合精度≤</w:t>
      </w:r>
      <w:r>
        <w:rPr>
          <w:rFonts w:ascii="Times New Roman" w:hAnsi="Times New Roman" w:eastAsia="Times New Roman" w:cs="Times New Roman"/>
          <w:spacing w:val="3"/>
        </w:rPr>
        <w:t>3μm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3"/>
        </w:rPr>
        <w:t>，质量稳定性≤</w:t>
      </w:r>
      <w:r>
        <w:rPr>
          <w:rFonts w:ascii="Times New Roman" w:hAnsi="Times New Roman" w:eastAsia="Times New Roman" w:cs="Times New Roman"/>
          <w:spacing w:val="3"/>
        </w:rPr>
        <w:t>0.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</w:t>
      </w:r>
      <w:r>
        <w:rPr>
          <w:rFonts w:ascii="Times New Roman" w:hAnsi="Times New Roman" w:eastAsia="Times New Roman" w:cs="Times New Roman"/>
        </w:rPr>
        <w:t>Da</w:t>
      </w:r>
      <w:r>
        <w:rPr>
          <w:rFonts w:ascii="Times New Roman" w:hAnsi="Times New Roman" w:eastAsia="Times New Roman" w:cs="Times New Roman"/>
          <w:spacing w:val="3"/>
        </w:rPr>
        <w:t>/24h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3"/>
        </w:rPr>
        <w:t>，并在应用企</w:t>
      </w:r>
      <w:r>
        <w:rPr/>
        <w:t xml:space="preserve"> </w:t>
      </w:r>
      <w:r>
        <w:rPr>
          <w:spacing w:val="7"/>
        </w:rPr>
        <w:t>业完成实际应用验证。</w:t>
      </w:r>
    </w:p>
    <w:p>
      <w:pPr>
        <w:ind w:left="676"/>
        <w:spacing w:before="5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三、关键工业操作系统</w:t>
      </w:r>
    </w:p>
    <w:p>
      <w:pPr>
        <w:ind w:left="695"/>
        <w:spacing w:before="178" w:line="229" w:lineRule="auto"/>
        <w:outlineLvl w:val="2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5"/>
        </w:rPr>
        <w:t>（八）生物反应器智能工业操作系统</w:t>
      </w:r>
    </w:p>
    <w:p>
      <w:pPr>
        <w:pStyle w:val="BodyText"/>
        <w:ind w:left="19" w:right="16" w:firstLine="648"/>
        <w:spacing w:before="183" w:line="333" w:lineRule="auto"/>
        <w:jc w:val="both"/>
        <w:rPr/>
      </w:pPr>
      <w:r>
        <w:rPr>
          <w:b/>
          <w:bCs/>
          <w:spacing w:val="8"/>
        </w:rPr>
        <w:t>榜单任务：</w:t>
      </w:r>
      <w:r>
        <w:rPr>
          <w:spacing w:val="8"/>
        </w:rPr>
        <w:t>开发数据驱动的全局智能工业操作系统，研</w:t>
      </w:r>
      <w:r>
        <w:rPr>
          <w:spacing w:val="1"/>
        </w:rPr>
        <w:t xml:space="preserve"> </w:t>
      </w:r>
      <w:r>
        <w:rPr>
          <w:spacing w:val="17"/>
        </w:rPr>
        <w:t>制过程参数数据采集</w:t>
      </w:r>
      <w:r>
        <w:rPr>
          <w:rFonts w:ascii="Times New Roman" w:hAnsi="Times New Roman" w:eastAsia="Times New Roman" w:cs="Times New Roman"/>
          <w:spacing w:val="17"/>
        </w:rPr>
        <w:t>/</w:t>
      </w:r>
      <w:r>
        <w:rPr>
          <w:spacing w:val="17"/>
        </w:rPr>
        <w:t>智能控制板卡以及板卡应用软件开发</w:t>
      </w:r>
      <w:r>
        <w:rPr>
          <w:spacing w:val="17"/>
        </w:rPr>
        <w:t xml:space="preserve"> </w:t>
      </w:r>
      <w:r>
        <w:rPr>
          <w:spacing w:val="9"/>
        </w:rPr>
        <w:t>包，完成板卡可靠性和功能安全性测试验证；开发集多源数</w:t>
      </w:r>
      <w:r>
        <w:rPr>
          <w:spacing w:val="3"/>
        </w:rPr>
        <w:t xml:space="preserve"> </w:t>
      </w:r>
      <w:r>
        <w:rPr>
          <w:spacing w:val="9"/>
        </w:rPr>
        <w:t>据采集、智能预测及智能调控于一体的可扩展高性能软件，</w:t>
      </w:r>
      <w:r>
        <w:rPr>
          <w:spacing w:val="3"/>
        </w:rPr>
        <w:t xml:space="preserve"> </w:t>
      </w:r>
      <w:r>
        <w:rPr>
          <w:spacing w:val="9"/>
        </w:rPr>
        <w:t>包含反应器生物反应过程智能控制、可扩展平行控制、反应</w:t>
      </w:r>
      <w:r>
        <w:rPr>
          <w:spacing w:val="1"/>
        </w:rPr>
        <w:t xml:space="preserve"> </w:t>
      </w:r>
      <w:r>
        <w:rPr>
          <w:spacing w:val="9"/>
        </w:rPr>
        <w:t>过程监测与智能反馈等核心功能模块，实现生物反应器的无</w:t>
      </w:r>
      <w:r>
        <w:rPr>
          <w:spacing w:val="3"/>
        </w:rPr>
        <w:t xml:space="preserve"> </w:t>
      </w:r>
      <w:r>
        <w:rPr>
          <w:spacing w:val="9"/>
        </w:rPr>
        <w:t>人值守和数据驱动的生物反应过程全局智能控制。</w:t>
      </w:r>
    </w:p>
    <w:p>
      <w:pPr>
        <w:pStyle w:val="BodyText"/>
        <w:ind w:left="43" w:right="16" w:firstLine="638"/>
        <w:spacing w:before="1" w:line="332" w:lineRule="auto"/>
        <w:rPr/>
      </w:pPr>
      <w:r>
        <w:rPr>
          <w:b/>
          <w:bCs/>
          <w:spacing w:val="11"/>
        </w:rPr>
        <w:t>预期目标：</w:t>
      </w:r>
      <w:r>
        <w:rPr>
          <w:spacing w:val="11"/>
        </w:rPr>
        <w:t>到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2027</w:t>
      </w:r>
      <w:r>
        <w:rPr>
          <w:rFonts w:ascii="Times New Roman" w:hAnsi="Times New Roman" w:eastAsia="Times New Roman" w:cs="Times New Roman"/>
          <w:spacing w:val="26"/>
          <w:w w:val="101"/>
        </w:rPr>
        <w:t xml:space="preserve"> </w:t>
      </w:r>
      <w:r>
        <w:rPr>
          <w:spacing w:val="11"/>
        </w:rPr>
        <w:t>年完成生物反应器智能工业操作系</w:t>
      </w:r>
      <w:r>
        <w:rPr/>
        <w:t xml:space="preserve"> </w:t>
      </w:r>
      <w:r>
        <w:rPr>
          <w:spacing w:val="8"/>
        </w:rPr>
        <w:t>统解决方案开发，实现智能化监测、分析及调控。硬件板卡</w:t>
      </w:r>
    </w:p>
    <w:p>
      <w:pPr>
        <w:spacing w:line="332" w:lineRule="auto"/>
        <w:sectPr>
          <w:footerReference w:type="default" r:id="rId8"/>
          <w:pgSz w:w="11906" w:h="16839"/>
          <w:pgMar w:top="1431" w:right="1785" w:bottom="1396" w:left="1785" w:header="0" w:footer="1234" w:gutter="0"/>
        </w:sectPr>
        <w:rPr/>
      </w:pPr>
    </w:p>
    <w:p>
      <w:pPr>
        <w:pStyle w:val="BodyText"/>
        <w:ind w:left="26" w:right="81" w:firstLine="10"/>
        <w:spacing w:before="188" w:line="333" w:lineRule="auto"/>
        <w:rPr/>
      </w:pPr>
      <w:r>
        <w:rPr>
          <w:spacing w:val="8"/>
        </w:rPr>
        <w:t>支持自主可控通讯协议，可独立或与商业化工业操作系统联</w:t>
      </w:r>
      <w:r>
        <w:rPr>
          <w:spacing w:val="12"/>
        </w:rPr>
        <w:t xml:space="preserve"> </w:t>
      </w:r>
      <w:r>
        <w:rPr>
          <w:spacing w:val="9"/>
        </w:rPr>
        <w:t>机，满足生物反应器小试、中试和规模生产智能控</w:t>
      </w:r>
      <w:r>
        <w:rPr>
          <w:spacing w:val="8"/>
        </w:rPr>
        <w:t>制需求。</w:t>
      </w:r>
      <w:r>
        <w:rPr/>
        <w:t xml:space="preserve"> </w:t>
      </w:r>
      <w:r>
        <w:rPr>
          <w:spacing w:val="8"/>
        </w:rPr>
        <w:t>能实现采集</w:t>
      </w:r>
      <w:r>
        <w:rPr>
          <w:rFonts w:ascii="Times New Roman" w:hAnsi="Times New Roman" w:eastAsia="Times New Roman" w:cs="Times New Roman"/>
          <w:spacing w:val="8"/>
        </w:rPr>
        <w:t>/</w:t>
      </w:r>
      <w:r>
        <w:rPr>
          <w:spacing w:val="8"/>
        </w:rPr>
        <w:t>智能控制板卡的平均无故障工作时间≥</w:t>
      </w:r>
      <w:r>
        <w:rPr>
          <w:spacing w:val="-103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1000h</w:t>
      </w:r>
      <w:r>
        <w:rPr>
          <w:spacing w:val="8"/>
        </w:rPr>
        <w:t>；</w:t>
      </w:r>
      <w:r>
        <w:rPr/>
        <w:t xml:space="preserve"> </w:t>
      </w:r>
      <w:r>
        <w:rPr>
          <w:spacing w:val="21"/>
        </w:rPr>
        <w:t>控制中心实现每秒万级以上传感数据的同步接收处理和可</w:t>
      </w:r>
      <w:r>
        <w:rPr>
          <w:spacing w:val="12"/>
        </w:rPr>
        <w:t xml:space="preserve"> </w:t>
      </w:r>
      <w:r>
        <w:rPr>
          <w:spacing w:val="9"/>
        </w:rPr>
        <w:t>视化展示；实现反应过程动态可视化监测和全局多</w:t>
      </w:r>
      <w:r>
        <w:rPr>
          <w:spacing w:val="8"/>
        </w:rPr>
        <w:t>目标智能</w:t>
      </w:r>
      <w:r>
        <w:rPr/>
        <w:t xml:space="preserve"> </w:t>
      </w:r>
      <w:r>
        <w:rPr>
          <w:spacing w:val="7"/>
        </w:rPr>
        <w:t>控制、构建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1 </w:t>
      </w:r>
      <w:r>
        <w:rPr>
          <w:spacing w:val="7"/>
        </w:rPr>
        <w:t>种典型底盘生物智能控制模型，具有智能故障</w:t>
      </w:r>
      <w:r>
        <w:rPr/>
        <w:t xml:space="preserve"> </w:t>
      </w:r>
      <w:r>
        <w:rPr>
          <w:spacing w:val="5"/>
        </w:rPr>
        <w:t>诊断功能，</w:t>
      </w:r>
      <w:r>
        <w:rPr>
          <w:spacing w:val="-57"/>
        </w:rPr>
        <w:t xml:space="preserve"> </w:t>
      </w:r>
      <w:r>
        <w:rPr>
          <w:spacing w:val="5"/>
        </w:rPr>
        <w:t>自动故障检测率≥</w:t>
      </w:r>
      <w:r>
        <w:rPr>
          <w:rFonts w:ascii="Times New Roman" w:hAnsi="Times New Roman" w:eastAsia="Times New Roman" w:cs="Times New Roman"/>
          <w:spacing w:val="5"/>
        </w:rPr>
        <w:t>95%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5"/>
        </w:rPr>
        <w:t>，异常情况通过短信，飞</w:t>
      </w:r>
      <w:r>
        <w:rPr/>
        <w:t xml:space="preserve"> </w:t>
      </w:r>
      <w:r>
        <w:rPr>
          <w:spacing w:val="9"/>
        </w:rPr>
        <w:t>书等渠道主动提醒推送，并在应用企业完成实际应</w:t>
      </w:r>
      <w:r>
        <w:rPr>
          <w:spacing w:val="8"/>
        </w:rPr>
        <w:t>用验证。</w:t>
      </w:r>
      <w:r>
        <w:rPr/>
        <w:t xml:space="preserve"> </w:t>
      </w:r>
      <w:r>
        <w:rPr>
          <w:spacing w:val="8"/>
        </w:rPr>
        <w:t>软硬件均具有自主知识产权。</w:t>
      </w:r>
    </w:p>
    <w:p>
      <w:pPr>
        <w:ind w:left="695"/>
        <w:spacing w:before="3" w:line="226" w:lineRule="auto"/>
        <w:outlineLvl w:val="2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4"/>
        </w:rPr>
        <w:t>（九）交变切向流灌流系统</w:t>
      </w:r>
    </w:p>
    <w:p>
      <w:pPr>
        <w:pStyle w:val="BodyText"/>
        <w:ind w:left="25" w:right="79" w:firstLine="642"/>
        <w:spacing w:before="186" w:line="333" w:lineRule="auto"/>
        <w:jc w:val="both"/>
        <w:rPr/>
      </w:pPr>
      <w:r>
        <w:rPr>
          <w:b/>
          <w:bCs/>
          <w:spacing w:val="8"/>
        </w:rPr>
        <w:t>榜单任务：</w:t>
      </w:r>
      <w:r>
        <w:rPr>
          <w:spacing w:val="8"/>
        </w:rPr>
        <w:t>开发高自动化、高兼容性的交变切向流灌流</w:t>
      </w:r>
      <w:r>
        <w:rPr>
          <w:spacing w:val="1"/>
        </w:rPr>
        <w:t xml:space="preserve"> </w:t>
      </w:r>
      <w:r>
        <w:rPr>
          <w:spacing w:val="9"/>
        </w:rPr>
        <w:t>系统（</w:t>
      </w:r>
      <w:r>
        <w:rPr>
          <w:rFonts w:ascii="Times New Roman" w:hAnsi="Times New Roman" w:eastAsia="Times New Roman" w:cs="Times New Roman"/>
        </w:rPr>
        <w:t>ATF</w:t>
      </w:r>
      <w:r>
        <w:rPr>
          <w:spacing w:val="34"/>
        </w:rPr>
        <w:t>）；</w:t>
      </w:r>
      <w:r>
        <w:rPr>
          <w:spacing w:val="9"/>
        </w:rPr>
        <w:t>实现实验室到中试以及大规模生产应用的标</w:t>
      </w:r>
      <w:r>
        <w:rPr/>
        <w:t xml:space="preserve"> </w:t>
      </w:r>
      <w:r>
        <w:rPr>
          <w:spacing w:val="6"/>
        </w:rPr>
        <w:t>准化接</w:t>
      </w:r>
      <w:r>
        <w:rPr>
          <w:spacing w:val="-82"/>
        </w:rPr>
        <w:t xml:space="preserve"> </w:t>
      </w:r>
      <w:r>
        <w:rPr>
          <w:spacing w:val="6"/>
        </w:rPr>
        <w:t>口、细胞的高效截留和连续化生产、实时数据分析及</w:t>
      </w:r>
      <w:r>
        <w:rPr/>
        <w:t xml:space="preserve"> </w:t>
      </w:r>
      <w:r>
        <w:rPr>
          <w:spacing w:val="3"/>
        </w:rPr>
        <w:t>智能控制的</w:t>
      </w:r>
      <w:r>
        <w:rPr>
          <w:spacing w:val="-71"/>
        </w:rPr>
        <w:t xml:space="preserve"> </w:t>
      </w:r>
      <w:r>
        <w:rPr>
          <w:rFonts w:ascii="Times New Roman" w:hAnsi="Times New Roman" w:eastAsia="Times New Roman" w:cs="Times New Roman"/>
        </w:rPr>
        <w:t>ATF</w:t>
      </w:r>
      <w:r>
        <w:rPr>
          <w:rFonts w:ascii="Times New Roman" w:hAnsi="Times New Roman" w:eastAsia="Times New Roman" w:cs="Times New Roman"/>
          <w:spacing w:val="34"/>
          <w:w w:val="101"/>
        </w:rPr>
        <w:t xml:space="preserve"> </w:t>
      </w:r>
      <w:r>
        <w:rPr>
          <w:spacing w:val="3"/>
        </w:rPr>
        <w:t>系统；开发基于跨膜压检测与实际取样数据</w:t>
      </w:r>
      <w:r>
        <w:rPr/>
        <w:t xml:space="preserve"> </w:t>
      </w:r>
      <w:r>
        <w:rPr>
          <w:spacing w:val="9"/>
        </w:rPr>
        <w:t>融合的深度学习模型，实现中空纤维堵塞情况的精准预测，</w:t>
      </w:r>
      <w:r>
        <w:rPr/>
        <w:t xml:space="preserve"> </w:t>
      </w:r>
      <w:r>
        <w:rPr>
          <w:spacing w:val="9"/>
        </w:rPr>
        <w:t>保证中空纤维长时间正常使用；开发基于重量及压力</w:t>
      </w:r>
      <w:r>
        <w:rPr>
          <w:spacing w:val="8"/>
        </w:rPr>
        <w:t>数据自</w:t>
      </w:r>
      <w:r>
        <w:rPr/>
        <w:t xml:space="preserve"> </w:t>
      </w:r>
      <w:r>
        <w:rPr>
          <w:spacing w:val="9"/>
        </w:rPr>
        <w:t>动采集功能的智能控制系统，运行参数匹配外界</w:t>
      </w:r>
      <w:r>
        <w:rPr>
          <w:spacing w:val="8"/>
        </w:rPr>
        <w:t>阻力变化实</w:t>
      </w:r>
      <w:r>
        <w:rPr/>
        <w:t xml:space="preserve"> </w:t>
      </w:r>
      <w:r>
        <w:rPr>
          <w:spacing w:val="9"/>
        </w:rPr>
        <w:t>时调整补偿；开发基于自动化的数据管理系统，</w:t>
      </w:r>
      <w:r>
        <w:rPr>
          <w:spacing w:val="8"/>
        </w:rPr>
        <w:t>智能适配不</w:t>
      </w:r>
      <w:r>
        <w:rPr/>
        <w:t xml:space="preserve"> </w:t>
      </w:r>
      <w:r>
        <w:rPr>
          <w:spacing w:val="9"/>
        </w:rPr>
        <w:t>同规格耗材，满足从实验到中试及大规模生产应用。</w:t>
      </w:r>
    </w:p>
    <w:p>
      <w:pPr>
        <w:pStyle w:val="BodyText"/>
        <w:ind w:left="16" w:firstLine="665"/>
        <w:spacing w:before="2" w:line="333" w:lineRule="auto"/>
        <w:jc w:val="both"/>
        <w:rPr/>
      </w:pPr>
      <w:r>
        <w:rPr>
          <w:b/>
          <w:bCs/>
          <w:spacing w:val="3"/>
        </w:rPr>
        <w:t>预期目标：</w:t>
      </w:r>
      <w:r>
        <w:rPr>
          <w:spacing w:val="3"/>
        </w:rPr>
        <w:t>到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2027</w:t>
      </w:r>
      <w:r>
        <w:rPr>
          <w:rFonts w:ascii="Times New Roman" w:hAnsi="Times New Roman" w:eastAsia="Times New Roman" w:cs="Times New Roman"/>
          <w:spacing w:val="22"/>
        </w:rPr>
        <w:t xml:space="preserve"> </w:t>
      </w:r>
      <w:r>
        <w:rPr>
          <w:spacing w:val="3"/>
        </w:rPr>
        <w:t>年完成交变切向流灌流</w:t>
      </w:r>
      <w:r>
        <w:rPr>
          <w:spacing w:val="2"/>
        </w:rPr>
        <w:t>系统的开发，</w:t>
      </w:r>
      <w:r>
        <w:rPr/>
        <w:t xml:space="preserve"> </w:t>
      </w:r>
      <w:r>
        <w:rPr>
          <w:spacing w:val="3"/>
        </w:rPr>
        <w:t>适配多种类型耗材，配合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3~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1000L</w:t>
      </w:r>
      <w:r>
        <w:rPr>
          <w:rFonts w:ascii="Times New Roman" w:hAnsi="Times New Roman" w:eastAsia="Times New Roman" w:cs="Times New Roman"/>
          <w:spacing w:val="36"/>
          <w:w w:val="101"/>
        </w:rPr>
        <w:t xml:space="preserve"> </w:t>
      </w:r>
      <w:r>
        <w:rPr>
          <w:spacing w:val="3"/>
        </w:rPr>
        <w:t>生物反应器使用，运行周</w:t>
      </w:r>
      <w:r>
        <w:rPr/>
        <w:t xml:space="preserve"> </w:t>
      </w:r>
      <w:r>
        <w:rPr>
          <w:spacing w:val="8"/>
        </w:rPr>
        <w:t>期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4~20s</w:t>
      </w:r>
      <w:r>
        <w:rPr>
          <w:rFonts w:ascii="Times New Roman" w:hAnsi="Times New Roman" w:eastAsia="Times New Roman" w:cs="Times New Roman"/>
          <w:spacing w:val="33"/>
          <w:w w:val="101"/>
        </w:rPr>
        <w:t xml:space="preserve"> </w:t>
      </w:r>
      <w:r>
        <w:rPr>
          <w:spacing w:val="8"/>
        </w:rPr>
        <w:t>可调，实现流速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0.3~75L/</w:t>
      </w:r>
      <w:r>
        <w:rPr>
          <w:rFonts w:ascii="Times New Roman" w:hAnsi="Times New Roman" w:eastAsia="Times New Roman" w:cs="Times New Roman"/>
        </w:rPr>
        <w:t>min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8"/>
        </w:rPr>
        <w:t>无缝覆盖，支持生物</w:t>
      </w:r>
      <w:r>
        <w:rPr/>
        <w:t xml:space="preserve"> </w:t>
      </w:r>
      <w:r>
        <w:rPr>
          <w:spacing w:val="11"/>
        </w:rPr>
        <w:t>反应器≥</w:t>
      </w:r>
      <w:r>
        <w:rPr>
          <w:rFonts w:ascii="Times New Roman" w:hAnsi="Times New Roman" w:eastAsia="Times New Roman" w:cs="Times New Roman"/>
          <w:spacing w:val="11"/>
        </w:rPr>
        <w:t>2</w:t>
      </w:r>
      <w:r>
        <w:rPr>
          <w:rFonts w:ascii="Times New Roman" w:hAnsi="Times New Roman" w:eastAsia="Times New Roman" w:cs="Times New Roman"/>
        </w:rPr>
        <w:t>VVD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spacing w:val="11"/>
        </w:rPr>
        <w:t>换液体积，</w:t>
      </w:r>
      <w:r>
        <w:rPr>
          <w:rFonts w:ascii="Times New Roman" w:hAnsi="Times New Roman" w:eastAsia="Times New Roman" w:cs="Times New Roman"/>
        </w:rPr>
        <w:t>CHO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11"/>
        </w:rPr>
        <w:t>细胞培养最大密度≥</w:t>
      </w:r>
      <w:r>
        <w:rPr>
          <w:rFonts w:ascii="Times New Roman" w:hAnsi="Times New Roman" w:eastAsia="Times New Roman" w:cs="Times New Roman"/>
          <w:spacing w:val="11"/>
        </w:rPr>
        <w:t>10</w:t>
      </w:r>
      <w:r>
        <w:rPr>
          <w:rFonts w:ascii="Times New Roman" w:hAnsi="Times New Roman" w:eastAsia="Times New Roman" w:cs="Times New Roman"/>
          <w:sz w:val="20"/>
          <w:szCs w:val="20"/>
          <w:spacing w:val="11"/>
          <w:position w:val="10"/>
        </w:rPr>
        <w:t>8</w:t>
      </w:r>
      <w:r>
        <w:rPr>
          <w:rFonts w:ascii="Times New Roman" w:hAnsi="Times New Roman" w:eastAsia="Times New Roman" w:cs="Times New Roman"/>
          <w:sz w:val="20"/>
          <w:szCs w:val="20"/>
          <w:spacing w:val="20"/>
          <w:w w:val="101"/>
          <w:position w:val="10"/>
        </w:rPr>
        <w:t xml:space="preserve"> </w:t>
      </w:r>
      <w:r>
        <w:rPr>
          <w:spacing w:val="11"/>
        </w:rPr>
        <w:t>个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6"/>
        </w:rPr>
        <w:t>/mL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6"/>
        </w:rPr>
        <w:t>，活率</w:t>
      </w:r>
      <w:r>
        <w:rPr>
          <w:spacing w:val="-73"/>
        </w:rPr>
        <w:t xml:space="preserve"> </w:t>
      </w:r>
      <w:r>
        <w:rPr>
          <w:spacing w:val="-6"/>
        </w:rPr>
        <w:t>≥</w:t>
      </w:r>
      <w:r>
        <w:rPr>
          <w:rFonts w:ascii="Times New Roman" w:hAnsi="Times New Roman" w:eastAsia="Times New Roman" w:cs="Times New Roman"/>
          <w:spacing w:val="-6"/>
        </w:rPr>
        <w:t>90%</w:t>
      </w:r>
      <w:r>
        <w:rPr>
          <w:spacing w:val="-6"/>
        </w:rPr>
        <w:t>。</w:t>
      </w:r>
    </w:p>
    <w:sectPr>
      <w:footerReference w:type="default" r:id="rId9"/>
      <w:pgSz w:w="11906" w:h="16839"/>
      <w:pgMar w:top="1431" w:right="1720" w:bottom="1396" w:left="1785" w:header="0" w:footer="123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ZXiaoBiaoSong-B05S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2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1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9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1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_GB2312" w:hAnsi="FangSong_GB2312" w:eastAsia="FangSong_GB2312" w:cs="FangSong_GB2312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2" Type="http://schemas.openxmlformats.org/officeDocument/2006/relationships/fontTable" Target="fontTable.xml"/><Relationship Id="rId11" Type="http://schemas.openxmlformats.org/officeDocument/2006/relationships/styles" Target="styles.xml"/><Relationship Id="rId10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薇</dc:creator>
  <dcterms:created xsi:type="dcterms:W3CDTF">2025-06-04T12:45:00Z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2025-06-18T14:37:56</vt:filetime>
  </property>
</Properties>
</file>