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5FC6B">
      <w:pPr>
        <w:spacing w:before="140" w:line="293" w:lineRule="auto"/>
        <w:ind w:right="32"/>
        <w:jc w:val="both"/>
        <w:rPr>
          <w:rFonts w:hint="default" w:ascii="宋体" w:hAnsi="宋体" w:eastAsia="宋体" w:cs="宋体"/>
          <w:b/>
          <w:bCs/>
          <w:spacing w:val="-3"/>
          <w:sz w:val="43"/>
          <w:szCs w:val="43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附件1：</w:t>
      </w:r>
    </w:p>
    <w:p w14:paraId="7BB8A80D">
      <w:pPr>
        <w:spacing w:before="138" w:line="220" w:lineRule="auto"/>
        <w:jc w:val="center"/>
        <w:rPr>
          <w:rFonts w:hint="eastAsia" w:ascii="宋体" w:hAnsi="宋体" w:eastAsia="宋体" w:cs="宋体"/>
          <w:b/>
          <w:bCs/>
          <w:spacing w:val="-3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意见建议征集</w:t>
      </w:r>
      <w:r>
        <w:rPr>
          <w:rFonts w:hint="eastAsia" w:ascii="宋体" w:hAnsi="宋体" w:eastAsia="宋体" w:cs="宋体"/>
          <w:b/>
          <w:bCs/>
          <w:spacing w:val="-3"/>
          <w:sz w:val="36"/>
          <w:szCs w:val="36"/>
          <w:lang w:val="en-US" w:eastAsia="zh-CN"/>
        </w:rPr>
        <w:t>议题</w:t>
      </w:r>
    </w:p>
    <w:p w14:paraId="5B10AA5D">
      <w:pPr>
        <w:spacing w:before="138" w:line="220" w:lineRule="auto"/>
        <w:jc w:val="center"/>
        <w:rPr>
          <w:rFonts w:hint="eastAsia" w:ascii="宋体" w:hAnsi="宋体" w:eastAsia="宋体" w:cs="宋体"/>
          <w:b/>
          <w:bCs/>
          <w:spacing w:val="-3"/>
          <w:sz w:val="36"/>
          <w:szCs w:val="36"/>
          <w:lang w:val="en-US" w:eastAsia="zh-CN"/>
        </w:rPr>
      </w:pPr>
    </w:p>
    <w:p w14:paraId="1729E7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8"/>
          <w:szCs w:val="28"/>
        </w:rPr>
        <w:t>议题1:打造国家重要先进制造业高地</w:t>
      </w:r>
    </w:p>
    <w:p w14:paraId="1A352A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6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2"/>
          <w:sz w:val="28"/>
          <w:szCs w:val="28"/>
        </w:rPr>
        <w:t>议题2:打造具有核心竞争力的科技创新高地</w:t>
      </w:r>
      <w:r>
        <w:rPr>
          <w:rFonts w:hint="eastAsia" w:ascii="方正仿宋_GB18030" w:hAnsi="方正仿宋_GB18030" w:eastAsia="方正仿宋_GB18030" w:cs="方正仿宋_GB18030"/>
          <w:spacing w:val="6"/>
          <w:sz w:val="28"/>
          <w:szCs w:val="28"/>
        </w:rPr>
        <w:t xml:space="preserve"> </w:t>
      </w:r>
    </w:p>
    <w:p w14:paraId="72BD98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6"/>
          <w:sz w:val="28"/>
          <w:szCs w:val="28"/>
          <w:lang w:val="en-US" w:eastAsia="zh-CN"/>
        </w:rPr>
        <w:t>议</w:t>
      </w:r>
      <w:r>
        <w:rPr>
          <w:rFonts w:hint="eastAsia" w:ascii="方正仿宋_GB18030" w:hAnsi="方正仿宋_GB18030" w:eastAsia="方正仿宋_GB18030" w:cs="方正仿宋_GB18030"/>
          <w:spacing w:val="6"/>
          <w:sz w:val="28"/>
          <w:szCs w:val="28"/>
        </w:rPr>
        <w:t>题3:打造内陆地区改革开放高地</w:t>
      </w:r>
    </w:p>
    <w:p w14:paraId="51644D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4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0"/>
          <w:sz w:val="28"/>
          <w:szCs w:val="28"/>
        </w:rPr>
        <w:t>议题4:现代化产业体系建设</w:t>
      </w:r>
      <w:r>
        <w:rPr>
          <w:rFonts w:hint="eastAsia" w:ascii="方正仿宋_GB18030" w:hAnsi="方正仿宋_GB18030" w:eastAsia="方正仿宋_GB18030" w:cs="方正仿宋_GB18030"/>
          <w:spacing w:val="4"/>
          <w:sz w:val="28"/>
          <w:szCs w:val="28"/>
        </w:rPr>
        <w:t xml:space="preserve"> </w:t>
      </w:r>
    </w:p>
    <w:p w14:paraId="6316B9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0"/>
          <w:sz w:val="28"/>
          <w:szCs w:val="28"/>
        </w:rPr>
        <w:t>议题5:文化与科技融合发展</w:t>
      </w:r>
    </w:p>
    <w:p w14:paraId="4C11F4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16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6"/>
          <w:sz w:val="28"/>
          <w:szCs w:val="28"/>
        </w:rPr>
        <w:t>议题6:政策承接落地</w:t>
      </w:r>
    </w:p>
    <w:p w14:paraId="56C793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22"/>
          <w:sz w:val="28"/>
          <w:szCs w:val="28"/>
        </w:rPr>
        <w:t>议题7:助企纾困</w:t>
      </w:r>
    </w:p>
    <w:p w14:paraId="6FE1FA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3"/>
          <w:sz w:val="28"/>
          <w:szCs w:val="28"/>
        </w:rPr>
        <w:t>议题8:“五好”园区建设</w:t>
      </w:r>
    </w:p>
    <w:p w14:paraId="5C5A3C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7"/>
          <w:sz w:val="28"/>
          <w:szCs w:val="28"/>
        </w:rPr>
        <w:t>议题9:乡村振兴及县域经济发展</w:t>
      </w:r>
    </w:p>
    <w:p w14:paraId="0B6468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"/>
          <w:sz w:val="28"/>
          <w:szCs w:val="28"/>
        </w:rPr>
        <w:t>议题10:数字经济发展和数据等要素市场化配置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</w:t>
      </w:r>
    </w:p>
    <w:p w14:paraId="06B8EF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7"/>
          <w:sz w:val="28"/>
          <w:szCs w:val="28"/>
        </w:rPr>
        <w:t>议题11:优化营商环境及湘商回归</w:t>
      </w:r>
    </w:p>
    <w:p w14:paraId="365C9C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5"/>
          <w:sz w:val="28"/>
          <w:szCs w:val="28"/>
        </w:rPr>
        <w:t>议题12:强化电力、算力、动力支撑</w:t>
      </w:r>
    </w:p>
    <w:p w14:paraId="1DD35E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15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3"/>
          <w:sz w:val="28"/>
          <w:szCs w:val="28"/>
        </w:rPr>
        <w:t>议题13:交通、水利、物流基础设施建设</w:t>
      </w:r>
      <w:r>
        <w:rPr>
          <w:rFonts w:hint="eastAsia" w:ascii="方正仿宋_GB18030" w:hAnsi="方正仿宋_GB18030" w:eastAsia="方正仿宋_GB18030" w:cs="方正仿宋_GB18030"/>
          <w:spacing w:val="15"/>
          <w:sz w:val="28"/>
          <w:szCs w:val="28"/>
        </w:rPr>
        <w:t xml:space="preserve"> </w:t>
      </w:r>
    </w:p>
    <w:p w14:paraId="0BE907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5"/>
          <w:sz w:val="28"/>
          <w:szCs w:val="28"/>
        </w:rPr>
        <w:t>议题14:文旅融合发展</w:t>
      </w:r>
    </w:p>
    <w:p w14:paraId="41E198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5"/>
          <w:sz w:val="28"/>
          <w:szCs w:val="28"/>
        </w:rPr>
        <w:t>议题15:区域协调发展</w:t>
      </w: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 xml:space="preserve"> </w:t>
      </w:r>
    </w:p>
    <w:p w14:paraId="68A6AE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5"/>
          <w:sz w:val="28"/>
          <w:szCs w:val="28"/>
        </w:rPr>
        <w:t>议题16:生态文明建设</w:t>
      </w:r>
    </w:p>
    <w:p w14:paraId="0474F2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8"/>
          <w:sz w:val="28"/>
          <w:szCs w:val="28"/>
        </w:rPr>
        <w:t>议题17:安全生产及防范化解风险</w:t>
      </w:r>
    </w:p>
    <w:p w14:paraId="06733B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1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"/>
          <w:sz w:val="28"/>
          <w:szCs w:val="28"/>
        </w:rPr>
        <w:t>议题18:教育、医疗、就业、养老及推进共同富裕</w:t>
      </w:r>
    </w:p>
    <w:p w14:paraId="50E9AA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9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pacing w:val="10"/>
          <w:sz w:val="28"/>
          <w:szCs w:val="28"/>
        </w:rPr>
        <w:t>议题19:推进政府职能转变和数字政府建设</w:t>
      </w:r>
    </w:p>
    <w:p w14:paraId="4F4554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12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1"/>
          <w:sz w:val="28"/>
          <w:szCs w:val="28"/>
          <w:lang w:val="en-US" w:eastAsia="zh-CN"/>
        </w:rPr>
        <w:t>议题20:</w:t>
      </w:r>
      <w:r>
        <w:rPr>
          <w:rFonts w:hint="eastAsia" w:ascii="方正仿宋_GB18030" w:hAnsi="方正仿宋_GB18030" w:eastAsia="方正仿宋_GB18030" w:cs="方正仿宋_GB18030"/>
          <w:spacing w:val="12"/>
          <w:sz w:val="28"/>
          <w:szCs w:val="28"/>
          <w:lang w:val="en-US" w:eastAsia="zh-CN"/>
        </w:rPr>
        <w:t>高等教育高质量发展</w:t>
      </w:r>
    </w:p>
    <w:p w14:paraId="5032AE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12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12"/>
          <w:sz w:val="28"/>
          <w:szCs w:val="28"/>
          <w:lang w:val="en-US" w:eastAsia="zh-CN"/>
        </w:rPr>
        <w:t>议题21:高校人才培养、林草科技创新</w:t>
      </w:r>
    </w:p>
    <w:p w14:paraId="15C31D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12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12"/>
          <w:sz w:val="28"/>
          <w:szCs w:val="28"/>
          <w:lang w:val="en-US" w:eastAsia="zh-CN"/>
        </w:rPr>
        <w:t>议题22:学科建设、统筹推进教育科技人才一体化</w:t>
      </w:r>
    </w:p>
    <w:p w14:paraId="2F4CDF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12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pacing w:val="12"/>
          <w:sz w:val="28"/>
          <w:szCs w:val="28"/>
          <w:lang w:val="en-US" w:eastAsia="zh-CN"/>
        </w:rPr>
        <w:t>议题23:师生普遍关心的现实问题及热点、难点问题</w:t>
      </w:r>
    </w:p>
    <w:p w14:paraId="3A9703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方正仿宋_GB18030" w:hAnsi="方正仿宋_GB18030" w:eastAsia="方正仿宋_GB18030" w:cs="方正仿宋_GB18030"/>
          <w:spacing w:val="1"/>
          <w:sz w:val="28"/>
          <w:szCs w:val="28"/>
          <w:lang w:val="en-US" w:eastAsia="zh-CN"/>
        </w:rPr>
        <w:sectPr>
          <w:footerReference r:id="rId5" w:type="default"/>
          <w:pgSz w:w="11900" w:h="16830"/>
          <w:pgMar w:top="1430" w:right="1763" w:bottom="1180" w:left="1785" w:header="0" w:footer="897" w:gutter="0"/>
          <w:cols w:space="720" w:num="1"/>
        </w:sectPr>
      </w:pPr>
    </w:p>
    <w:p w14:paraId="501675B4">
      <w:pPr>
        <w:spacing w:before="140" w:line="293" w:lineRule="auto"/>
        <w:ind w:left="2921" w:right="32" w:hanging="2910"/>
        <w:jc w:val="both"/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附件2：上报文本格式</w:t>
      </w:r>
    </w:p>
    <w:p w14:paraId="3B204F3E">
      <w:pPr>
        <w:rPr>
          <w:rFonts w:hint="default" w:eastAsia="宋体"/>
          <w:lang w:val="en-US" w:eastAsia="zh-CN"/>
        </w:rPr>
      </w:pPr>
    </w:p>
    <w:p w14:paraId="334A6F4D">
      <w:pPr>
        <w:rPr>
          <w:rFonts w:hint="default" w:eastAsia="宋体"/>
          <w:lang w:val="en-US" w:eastAsia="zh-CN"/>
        </w:rPr>
      </w:pPr>
    </w:p>
    <w:p w14:paraId="69622833">
      <w:pPr>
        <w:spacing w:before="108" w:line="222" w:lineRule="auto"/>
        <w:ind w:left="9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5"/>
          <w:sz w:val="33"/>
          <w:szCs w:val="33"/>
        </w:rPr>
        <w:t>议题1:打造国家重要先进制造业高地</w:t>
      </w:r>
      <w:r>
        <w:rPr>
          <w:rFonts w:ascii="宋体" w:hAnsi="宋体" w:eastAsia="宋体" w:cs="宋体"/>
          <w:b/>
          <w:bCs/>
          <w:spacing w:val="5"/>
          <w:sz w:val="33"/>
          <w:szCs w:val="33"/>
        </w:rPr>
        <w:t>(X</w:t>
      </w:r>
      <w:r>
        <w:rPr>
          <w:rFonts w:ascii="宋体" w:hAnsi="宋体" w:eastAsia="宋体" w:cs="宋体"/>
          <w:spacing w:val="-30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3"/>
          <w:szCs w:val="33"/>
        </w:rPr>
        <w:t>条)</w:t>
      </w:r>
    </w:p>
    <w:p w14:paraId="22FDAB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440" w:lineRule="exact"/>
        <w:textAlignment w:val="baseline"/>
        <w:rPr>
          <w:spacing w:val="22"/>
          <w:sz w:val="29"/>
          <w:szCs w:val="29"/>
        </w:rPr>
      </w:pPr>
    </w:p>
    <w:p w14:paraId="14A7FB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440" w:lineRule="exact"/>
        <w:ind w:left="692"/>
        <w:textAlignment w:val="baseline"/>
        <w:rPr>
          <w:rFonts w:hint="eastAsia" w:eastAsia="仿宋"/>
          <w:sz w:val="29"/>
          <w:szCs w:val="29"/>
          <w:lang w:eastAsia="zh-CN"/>
        </w:rPr>
      </w:pPr>
      <w:r>
        <w:rPr>
          <w:spacing w:val="22"/>
          <w:sz w:val="29"/>
          <w:szCs w:val="29"/>
        </w:rPr>
        <w:t>标题</w:t>
      </w:r>
      <w:r>
        <w:rPr>
          <w:rFonts w:hint="eastAsia"/>
          <w:spacing w:val="22"/>
          <w:sz w:val="29"/>
          <w:szCs w:val="29"/>
          <w:lang w:eastAsia="zh-CN"/>
        </w:rPr>
        <w:t>：</w:t>
      </w:r>
    </w:p>
    <w:p w14:paraId="4469FB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440" w:lineRule="exact"/>
        <w:ind w:left="692" w:right="3832"/>
        <w:textAlignment w:val="baseline"/>
        <w:rPr>
          <w:spacing w:val="9"/>
          <w:sz w:val="29"/>
          <w:szCs w:val="29"/>
        </w:rPr>
      </w:pPr>
      <w:r>
        <w:rPr>
          <w:spacing w:val="9"/>
          <w:sz w:val="29"/>
          <w:szCs w:val="29"/>
        </w:rPr>
        <w:t>作者</w:t>
      </w:r>
      <w:r>
        <w:rPr>
          <w:rFonts w:hint="eastAsia"/>
          <w:spacing w:val="9"/>
          <w:sz w:val="29"/>
          <w:szCs w:val="29"/>
          <w:lang w:val="en-US" w:eastAsia="zh-CN"/>
        </w:rPr>
        <w:t>姓名</w:t>
      </w:r>
      <w:r>
        <w:rPr>
          <w:spacing w:val="9"/>
          <w:sz w:val="29"/>
          <w:szCs w:val="29"/>
        </w:rPr>
        <w:t>：</w:t>
      </w:r>
    </w:p>
    <w:p w14:paraId="09FC6F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440" w:lineRule="exact"/>
        <w:ind w:left="692" w:right="3832"/>
        <w:textAlignment w:val="baseline"/>
        <w:rPr>
          <w:rFonts w:hint="eastAsia"/>
          <w:spacing w:val="5"/>
          <w:sz w:val="29"/>
          <w:szCs w:val="29"/>
          <w:lang w:val="en-US" w:eastAsia="zh-CN"/>
        </w:rPr>
      </w:pPr>
      <w:r>
        <w:rPr>
          <w:rFonts w:hint="eastAsia"/>
          <w:spacing w:val="5"/>
          <w:sz w:val="29"/>
          <w:szCs w:val="29"/>
          <w:lang w:val="en-US" w:eastAsia="zh-CN"/>
        </w:rPr>
        <w:t>单位：</w:t>
      </w:r>
    </w:p>
    <w:p w14:paraId="59602D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440" w:lineRule="exact"/>
        <w:ind w:left="692" w:right="3832"/>
        <w:textAlignment w:val="baseline"/>
        <w:rPr>
          <w:sz w:val="29"/>
          <w:szCs w:val="29"/>
        </w:rPr>
      </w:pPr>
      <w:r>
        <w:rPr>
          <w:spacing w:val="5"/>
          <w:sz w:val="29"/>
          <w:szCs w:val="29"/>
        </w:rPr>
        <w:t>职务</w:t>
      </w:r>
      <w:r>
        <w:rPr>
          <w:rFonts w:hint="eastAsia"/>
          <w:spacing w:val="5"/>
          <w:sz w:val="29"/>
          <w:szCs w:val="29"/>
          <w:lang w:eastAsia="zh-CN"/>
        </w:rPr>
        <w:t>、</w:t>
      </w:r>
      <w:r>
        <w:rPr>
          <w:spacing w:val="5"/>
          <w:sz w:val="29"/>
          <w:szCs w:val="29"/>
        </w:rPr>
        <w:t>职称：</w:t>
      </w:r>
    </w:p>
    <w:p w14:paraId="5A7438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440" w:lineRule="exact"/>
        <w:ind w:left="692" w:right="3832"/>
        <w:textAlignment w:val="baseline"/>
        <w:rPr>
          <w:spacing w:val="17"/>
          <w:sz w:val="29"/>
          <w:szCs w:val="29"/>
        </w:rPr>
      </w:pPr>
      <w:r>
        <w:rPr>
          <w:spacing w:val="17"/>
          <w:sz w:val="29"/>
          <w:szCs w:val="29"/>
        </w:rPr>
        <w:t>收件人、地址、电话：</w:t>
      </w:r>
    </w:p>
    <w:p w14:paraId="742C91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440" w:lineRule="exact"/>
        <w:ind w:left="692" w:right="3832"/>
        <w:textAlignment w:val="baseline"/>
        <w:rPr>
          <w:spacing w:val="17"/>
          <w:sz w:val="29"/>
          <w:szCs w:val="29"/>
        </w:rPr>
      </w:pPr>
      <w:r>
        <w:rPr>
          <w:spacing w:val="44"/>
          <w:sz w:val="29"/>
          <w:szCs w:val="29"/>
        </w:rPr>
        <w:t>内容：(</w:t>
      </w:r>
      <w:r>
        <w:rPr>
          <w:rFonts w:hint="eastAsia"/>
          <w:spacing w:val="44"/>
          <w:sz w:val="29"/>
          <w:szCs w:val="29"/>
          <w:lang w:val="en-US" w:eastAsia="zh-CN"/>
        </w:rPr>
        <w:t>5</w:t>
      </w:r>
      <w:r>
        <w:rPr>
          <w:spacing w:val="44"/>
          <w:sz w:val="29"/>
          <w:szCs w:val="29"/>
        </w:rPr>
        <w:t>00字以内)</w:t>
      </w:r>
      <w:r>
        <w:rPr>
          <w:spacing w:val="12"/>
          <w:sz w:val="29"/>
          <w:szCs w:val="29"/>
        </w:rPr>
        <w:t xml:space="preserve"> </w:t>
      </w:r>
    </w:p>
    <w:p w14:paraId="66289AE7">
      <w:pPr>
        <w:pStyle w:val="2"/>
        <w:spacing w:before="230" w:line="215" w:lineRule="auto"/>
        <w:jc w:val="right"/>
        <w:rPr>
          <w:sz w:val="30"/>
          <w:szCs w:val="30"/>
        </w:rPr>
      </w:pPr>
      <w:r>
        <w:rPr>
          <w:i/>
          <w:iCs/>
          <w:spacing w:val="1"/>
          <w:sz w:val="30"/>
          <w:szCs w:val="30"/>
          <w:u w:val="single" w:color="auto"/>
        </w:rPr>
        <w:t>(注：仅以议题1为例，以上信息缺一不可，其他议题以此类推)</w:t>
      </w:r>
    </w:p>
    <w:p w14:paraId="0C722BA7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0F8A34-07B4-4F88-8C91-64949FC70F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9EF0F6-F83F-45AC-A358-EA9085A240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F177CE5-60AD-4467-957F-259BE7FFAA0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9462ABF-24CC-43E3-8289-36DC638EDB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52EFD">
    <w:pPr>
      <w:pStyle w:val="2"/>
      <w:spacing w:before="1" w:line="173" w:lineRule="auto"/>
      <w:jc w:val="right"/>
      <w:rPr>
        <w:sz w:val="29"/>
        <w:szCs w:val="29"/>
      </w:rPr>
    </w:pPr>
    <w:r>
      <w:rPr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96D55"/>
    <w:rsid w:val="1C7444F3"/>
    <w:rsid w:val="37533843"/>
    <w:rsid w:val="477A3E7C"/>
    <w:rsid w:val="4E796D55"/>
    <w:rsid w:val="5FE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1217</Characters>
  <Lines>0</Lines>
  <Paragraphs>0</Paragraphs>
  <TotalTime>7</TotalTime>
  <ScaleCrop>false</ScaleCrop>
  <LinksUpToDate>false</LinksUpToDate>
  <CharactersWithSpaces>1264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2024-12-17T07:44:00Z</dcterms:created>
  <dc:creator>栀子花开</dc:creator>
  <cp:lastModifiedBy>栀子花开</cp:lastModifiedBy>
  <cp:lastPrinted>2024-12-17T07:59:00Z</cp:lastPrinted>
  <dcterms:modified xsi:type="dcterms:W3CDTF">2024-12-17T08:49:49Z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66B6501DE21A4830A7DB8D91F8E6EFBD_11</vt:lpwstr>
  </property>
</Properties>
</file>