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2024年湖南省科学实验展演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汇演决赛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（一）半决赛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参赛队会议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时间：9月28日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地点：湖南第一师范学院东方红校区电教室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领队及各参赛队1名选手代表参加，明确半决赛规则、评分标准及安排等，并进行两轮抽签确定分组和半决赛出场顺序。比赛场地于当日限时开放，供参赛队适应。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半决赛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时间：9月29日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地点：湖南第一师范学院东方红校区电教室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比赛内容：自选实验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自选实验主要考察选手科学实验的基本素质和科普展示能力，演示内容由选手按照大赛主题、科目等要求自行设计，时间限定在6分钟内。实验所需器材、材料由选手自行准备。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根据分组及抽签顺序，依次进行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自选实验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展示。半决赛每组安排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名专家评委，共同对各参赛队的自选实验进行评分，依据评分排名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共产生21组参赛队进入总决赛。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入围参赛队会议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时间：9月29日（具体时间另行通知）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地点：湖南第一师范学院东方红校区田汉剧场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全体领队及参赛队参加，明确规则、评分标准及具体安排等；各参赛队抽签决定展演顺序，抽签分两轮进行，第一轮先抽取抽签顺序号，第二轮将按抽签顺序号抽取展演顺序；安排现场彩排，比赛场地于当日限时开放，供参赛队适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时间：9月30日（具体时间另行通知）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地点：湖南第一师范学院东方红校区田汉剧场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比赛内容：</w:t>
      </w:r>
      <w:bookmarkStart w:id="0" w:name="_Hlk165113108"/>
      <w:r>
        <w:rPr>
          <w:rFonts w:hint="eastAsia" w:ascii="Times New Roman" w:hAnsi="Times New Roman" w:eastAsia="仿宋_GB2312" w:cs="仿宋_GB2312"/>
          <w:sz w:val="32"/>
          <w:szCs w:val="32"/>
        </w:rPr>
        <w:t>自选实验、现场问答</w:t>
      </w:r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评委组由7名专家评委组成，现场设监督组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邀请科技爱好者及公众作为观众现场观摩。专家评委对参赛队的表现进行打分，最终根据评分确定参赛队排名及奖项。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总决赛展演流程：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（1）参赛队出场前，播放30秒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参赛队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介绍视频（视频由团队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），该环节不纳入比赛评分。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（2）参赛队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全部队员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佩带号码牌上场比赛。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（3）自选实验：参赛要求与半决赛相同，实验内容可有调整。实验全程只能由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参赛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团队成员操作，不得由他人协助进行。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（4）现场问答：评委就参赛队的自选实验或科学素质进行提问，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参赛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团队可指定1名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成员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（5）评委评分，统分员进行分数统计，公布成绩。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、评比规则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（一）半决赛评分标准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总分100分，参赛队得分为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所有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评委评分的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平均分，评分保留到小数点后一位，超时由记分员进行扣分，扣分直接在计算得到的平均得分中扣除，并作为参赛队该阶段最终得分。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自选实验（100分）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评委分别从实验内容、演示效果、整体形象三方面进行评分。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（1）实验内容（40分）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科学准确，重点突出；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通俗易懂，深入浅出。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（2）演示效果（40分）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动作标准，快速准确；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简单易学，互动性强。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（3）整体形象（20分）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衣着整齐，精神饱满；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举止大方，自然得体。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超时10秒内（含）扣0.5分，超时11秒至15秒（含）扣1分，超时15秒实验终止。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若遇参赛队总分数相同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则按第二个最高分高低决定名次，若第二个最高分相同则按第三个最高分高低决定名次，以此类推；若遇打分均相同，则在监督组的监督下抽签决定名次。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（二）总决赛评分标准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总分100分，现场共有7名评委对自选实验进行打分，并对参赛队整体表现进行点评。参赛队得分为现场评委去掉最高分和最低分后的平均得分，评分保留到小数点后一位，超时由记分员进行扣分，扣分直接在计算得到的平均得分中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自选实验（80分）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评分规则同半决赛。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（1）实验内容（40分）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（2）演示效果（30分）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（3）整体形象（10分）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2. 现场问答（20分）。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评委就选手的自选实验或科学素质进行提问，选手针对问题进行回答。选手回答限时2分钟，超时10秒后终止。评委根据选手回答情况打分。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eastAsia" w:ascii="Times New Roman" w:hAnsi="Times New Roman" w:eastAsia="仿宋_GB2312" w:cs="仿宋_GB2312"/>
          <w:sz w:val="32"/>
          <w:szCs w:val="32"/>
        </w:rPr>
        <w:t>监督组全程监督活动过程，并对活动过程中出现的问题及投诉情况进行调查处理。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YWFjMWMxMjk1ZWUyMTE1YzJkZTJmOTUzMDQzYWMifQ=="/>
    <w:docVar w:name="KSO_WPS_MARK_KEY" w:val="fc1f90c7-a7f1-4167-860c-a9220115df9a"/>
  </w:docVars>
  <w:rsids>
    <w:rsidRoot w:val="52B86C6F"/>
    <w:rsid w:val="52B8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2024-07-16T02:29:00Z</dcterms:created>
  <dc:creator>张征</dc:creator>
  <cp:lastModifiedBy>张征</cp:lastModifiedBy>
  <dcterms:modified xsi:type="dcterms:W3CDTF">2024-07-16T02:30:11Z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0F3E7ED75DD14444B3E378ABE22C600E_11</vt:lpwstr>
  </property>
</Properties>
</file>