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val="0"/>
          <w:bCs w:val="0"/>
          <w:color w:val="auto"/>
          <w:sz w:val="32"/>
          <w:szCs w:val="32"/>
          <w:lang w:val="en-US" w:eastAsia="zh-CN"/>
        </w:rPr>
      </w:pPr>
      <w:bookmarkStart w:id="0" w:name="_GoBack"/>
      <w:bookmarkEnd w:id="0"/>
      <w:r>
        <w:rPr>
          <w:rFonts w:hint="eastAsia" w:ascii="方正小标宋_GBK" w:hAnsi="方正小标宋_GBK" w:eastAsia="方正小标宋_GBK" w:cs="方正小标宋_GBK"/>
          <w:b/>
          <w:bCs/>
          <w:color w:val="auto"/>
          <w:sz w:val="32"/>
          <w:szCs w:val="32"/>
          <w:lang w:val="en-US" w:eastAsia="zh-CN"/>
        </w:rPr>
        <w:t>科技创新青年奖推荐书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年度）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候选人基本情况</w:t>
      </w:r>
    </w:p>
    <w:p>
      <w:pPr>
        <w:rPr>
          <w:rFonts w:hint="eastAsia" w:ascii="宋体" w:hAnsi="宋体" w:eastAsia="宋体" w:cs="宋体"/>
          <w:bCs/>
          <w:color w:val="auto"/>
          <w:sz w:val="24"/>
          <w:szCs w:val="24"/>
        </w:rPr>
      </w:pPr>
      <w:r>
        <w:rPr>
          <w:rFonts w:hint="eastAsia" w:ascii="宋体" w:hAnsi="宋体" w:eastAsia="宋体" w:cs="宋体"/>
          <w:bCs/>
          <w:color w:val="auto"/>
          <w:sz w:val="24"/>
          <w:szCs w:val="24"/>
        </w:rPr>
        <w:t>序号：                                                           编号：</w:t>
      </w:r>
    </w:p>
    <w:tbl>
      <w:tblPr>
        <w:tblStyle w:val="3"/>
        <w:tblW w:w="955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73"/>
        <w:gridCol w:w="636"/>
        <w:gridCol w:w="727"/>
        <w:gridCol w:w="537"/>
        <w:gridCol w:w="1454"/>
        <w:gridCol w:w="1280"/>
        <w:gridCol w:w="1280"/>
        <w:gridCol w:w="1160"/>
        <w:gridCol w:w="63"/>
        <w:gridCol w:w="18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0" w:hRule="exact"/>
          <w:jc w:val="center"/>
        </w:trPr>
        <w:tc>
          <w:tcPr>
            <w:tcW w:w="1209" w:type="dxa"/>
            <w:gridSpan w:val="2"/>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姓    名</w:t>
            </w:r>
          </w:p>
        </w:tc>
        <w:tc>
          <w:tcPr>
            <w:tcW w:w="1264" w:type="dxa"/>
            <w:gridSpan w:val="2"/>
            <w:noWrap w:val="0"/>
            <w:vAlign w:val="center"/>
          </w:tcPr>
          <w:p>
            <w:pPr>
              <w:spacing w:line="360" w:lineRule="exact"/>
              <w:jc w:val="center"/>
              <w:rPr>
                <w:rFonts w:hint="eastAsia" w:ascii="宋体" w:hAnsi="宋体" w:eastAsia="宋体" w:cs="宋体"/>
                <w:color w:val="auto"/>
                <w:sz w:val="24"/>
                <w:szCs w:val="24"/>
              </w:rPr>
            </w:pPr>
          </w:p>
        </w:tc>
        <w:tc>
          <w:tcPr>
            <w:tcW w:w="1454" w:type="dxa"/>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性    别</w:t>
            </w:r>
          </w:p>
        </w:tc>
        <w:tc>
          <w:tcPr>
            <w:tcW w:w="1280" w:type="dxa"/>
            <w:noWrap w:val="0"/>
            <w:vAlign w:val="center"/>
          </w:tcPr>
          <w:p>
            <w:pPr>
              <w:spacing w:line="360" w:lineRule="exact"/>
              <w:jc w:val="center"/>
              <w:rPr>
                <w:rFonts w:hint="eastAsia" w:ascii="宋体" w:hAnsi="宋体" w:eastAsia="宋体" w:cs="宋体"/>
                <w:color w:val="auto"/>
                <w:sz w:val="24"/>
                <w:szCs w:val="24"/>
              </w:rPr>
            </w:pPr>
          </w:p>
        </w:tc>
        <w:tc>
          <w:tcPr>
            <w:tcW w:w="1280" w:type="dxa"/>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民 族</w:t>
            </w:r>
          </w:p>
        </w:tc>
        <w:tc>
          <w:tcPr>
            <w:tcW w:w="1160" w:type="dxa"/>
            <w:noWrap w:val="0"/>
            <w:vAlign w:val="center"/>
          </w:tcPr>
          <w:p>
            <w:pPr>
              <w:spacing w:line="360" w:lineRule="exact"/>
              <w:jc w:val="center"/>
              <w:rPr>
                <w:rFonts w:hint="eastAsia" w:ascii="宋体" w:hAnsi="宋体" w:eastAsia="宋体" w:cs="宋体"/>
                <w:color w:val="auto"/>
                <w:sz w:val="24"/>
                <w:szCs w:val="24"/>
              </w:rPr>
            </w:pPr>
          </w:p>
        </w:tc>
        <w:tc>
          <w:tcPr>
            <w:tcW w:w="1910" w:type="dxa"/>
            <w:gridSpan w:val="2"/>
            <w:vMerge w:val="restart"/>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贴</w:t>
            </w:r>
          </w:p>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照</w:t>
            </w:r>
          </w:p>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片</w:t>
            </w:r>
          </w:p>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0" w:hRule="exact"/>
          <w:jc w:val="center"/>
        </w:trPr>
        <w:tc>
          <w:tcPr>
            <w:tcW w:w="1209" w:type="dxa"/>
            <w:gridSpan w:val="2"/>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身份证号</w:t>
            </w:r>
          </w:p>
        </w:tc>
        <w:tc>
          <w:tcPr>
            <w:tcW w:w="2718" w:type="dxa"/>
            <w:gridSpan w:val="3"/>
            <w:noWrap w:val="0"/>
            <w:vAlign w:val="center"/>
          </w:tcPr>
          <w:p>
            <w:pPr>
              <w:spacing w:line="360" w:lineRule="exact"/>
              <w:jc w:val="center"/>
              <w:rPr>
                <w:rFonts w:hint="eastAsia" w:ascii="宋体" w:hAnsi="宋体" w:eastAsia="宋体" w:cs="宋体"/>
                <w:color w:val="auto"/>
                <w:spacing w:val="-12"/>
                <w:sz w:val="24"/>
                <w:szCs w:val="24"/>
              </w:rPr>
            </w:pPr>
          </w:p>
        </w:tc>
        <w:tc>
          <w:tcPr>
            <w:tcW w:w="1280" w:type="dxa"/>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pacing w:val="-12"/>
                <w:sz w:val="24"/>
                <w:szCs w:val="24"/>
              </w:rPr>
              <w:t>党    派</w:t>
            </w:r>
          </w:p>
        </w:tc>
        <w:tc>
          <w:tcPr>
            <w:tcW w:w="2440" w:type="dxa"/>
            <w:gridSpan w:val="2"/>
            <w:noWrap w:val="0"/>
            <w:vAlign w:val="center"/>
          </w:tcPr>
          <w:p>
            <w:pPr>
              <w:spacing w:line="360" w:lineRule="exact"/>
              <w:jc w:val="center"/>
              <w:rPr>
                <w:rFonts w:hint="eastAsia" w:ascii="宋体" w:hAnsi="宋体" w:eastAsia="宋体" w:cs="宋体"/>
                <w:color w:val="auto"/>
                <w:sz w:val="24"/>
                <w:szCs w:val="24"/>
              </w:rPr>
            </w:pPr>
          </w:p>
        </w:tc>
        <w:tc>
          <w:tcPr>
            <w:tcW w:w="1910" w:type="dxa"/>
            <w:gridSpan w:val="2"/>
            <w:vMerge w:val="continue"/>
            <w:noWrap w:val="0"/>
            <w:vAlign w:val="top"/>
          </w:tcPr>
          <w:p>
            <w:pPr>
              <w:jc w:val="center"/>
              <w:rPr>
                <w:rFonts w:hint="eastAsia" w:ascii="宋体" w:hAnsi="宋体" w:eastAsia="宋体" w:cs="宋体"/>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0" w:hRule="exact"/>
          <w:jc w:val="center"/>
        </w:trPr>
        <w:tc>
          <w:tcPr>
            <w:tcW w:w="1209" w:type="dxa"/>
            <w:gridSpan w:val="2"/>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出生日期</w:t>
            </w:r>
          </w:p>
        </w:tc>
        <w:tc>
          <w:tcPr>
            <w:tcW w:w="2718" w:type="dxa"/>
            <w:gridSpan w:val="3"/>
            <w:noWrap w:val="0"/>
            <w:vAlign w:val="center"/>
          </w:tcPr>
          <w:p>
            <w:pPr>
              <w:spacing w:line="360" w:lineRule="exact"/>
              <w:jc w:val="center"/>
              <w:rPr>
                <w:rFonts w:hint="eastAsia" w:ascii="宋体" w:hAnsi="宋体" w:eastAsia="宋体" w:cs="宋体"/>
                <w:color w:val="auto"/>
                <w:spacing w:val="-12"/>
                <w:sz w:val="24"/>
                <w:szCs w:val="24"/>
              </w:rPr>
            </w:pPr>
          </w:p>
        </w:tc>
        <w:tc>
          <w:tcPr>
            <w:tcW w:w="1280" w:type="dxa"/>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pacing w:val="-12"/>
                <w:sz w:val="24"/>
                <w:szCs w:val="24"/>
              </w:rPr>
              <w:t>出 生 地</w:t>
            </w:r>
          </w:p>
        </w:tc>
        <w:tc>
          <w:tcPr>
            <w:tcW w:w="2440" w:type="dxa"/>
            <w:gridSpan w:val="2"/>
            <w:noWrap w:val="0"/>
            <w:vAlign w:val="center"/>
          </w:tcPr>
          <w:p>
            <w:pPr>
              <w:spacing w:line="360" w:lineRule="exact"/>
              <w:jc w:val="center"/>
              <w:rPr>
                <w:rFonts w:hint="eastAsia" w:ascii="宋体" w:hAnsi="宋体" w:eastAsia="宋体" w:cs="宋体"/>
                <w:color w:val="auto"/>
                <w:sz w:val="24"/>
                <w:szCs w:val="24"/>
              </w:rPr>
            </w:pPr>
          </w:p>
        </w:tc>
        <w:tc>
          <w:tcPr>
            <w:tcW w:w="1910" w:type="dxa"/>
            <w:gridSpan w:val="2"/>
            <w:vMerge w:val="continue"/>
            <w:noWrap w:val="0"/>
            <w:vAlign w:val="center"/>
          </w:tcPr>
          <w:p>
            <w:pPr>
              <w:jc w:val="center"/>
              <w:rPr>
                <w:rFonts w:hint="eastAsia" w:ascii="宋体" w:hAnsi="宋体" w:eastAsia="宋体" w:cs="宋体"/>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0" w:hRule="exact"/>
          <w:jc w:val="center"/>
        </w:trPr>
        <w:tc>
          <w:tcPr>
            <w:tcW w:w="1209" w:type="dxa"/>
            <w:gridSpan w:val="2"/>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文化程度</w:t>
            </w:r>
          </w:p>
        </w:tc>
        <w:tc>
          <w:tcPr>
            <w:tcW w:w="1264" w:type="dxa"/>
            <w:gridSpan w:val="2"/>
            <w:noWrap w:val="0"/>
            <w:vAlign w:val="center"/>
          </w:tcPr>
          <w:p>
            <w:pPr>
              <w:spacing w:line="360" w:lineRule="exact"/>
              <w:jc w:val="center"/>
              <w:rPr>
                <w:rFonts w:hint="eastAsia" w:ascii="宋体" w:hAnsi="宋体" w:eastAsia="宋体" w:cs="宋体"/>
                <w:color w:val="auto"/>
                <w:sz w:val="24"/>
                <w:szCs w:val="24"/>
              </w:rPr>
            </w:pPr>
          </w:p>
        </w:tc>
        <w:tc>
          <w:tcPr>
            <w:tcW w:w="1454" w:type="dxa"/>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学    位</w:t>
            </w:r>
          </w:p>
        </w:tc>
        <w:tc>
          <w:tcPr>
            <w:tcW w:w="1280" w:type="dxa"/>
            <w:noWrap w:val="0"/>
            <w:vAlign w:val="center"/>
          </w:tcPr>
          <w:p>
            <w:pPr>
              <w:spacing w:line="360" w:lineRule="exact"/>
              <w:jc w:val="center"/>
              <w:rPr>
                <w:rFonts w:hint="eastAsia" w:ascii="宋体" w:hAnsi="宋体" w:eastAsia="宋体" w:cs="宋体"/>
                <w:color w:val="auto"/>
                <w:spacing w:val="-20"/>
                <w:sz w:val="24"/>
                <w:szCs w:val="24"/>
              </w:rPr>
            </w:pPr>
          </w:p>
        </w:tc>
        <w:tc>
          <w:tcPr>
            <w:tcW w:w="1280" w:type="dxa"/>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授予时间</w:t>
            </w:r>
          </w:p>
        </w:tc>
        <w:tc>
          <w:tcPr>
            <w:tcW w:w="3070" w:type="dxa"/>
            <w:gridSpan w:val="3"/>
            <w:noWrap w:val="0"/>
            <w:vAlign w:val="center"/>
          </w:tcPr>
          <w:p>
            <w:pPr>
              <w:spacing w:line="360" w:lineRule="exact"/>
              <w:jc w:val="center"/>
              <w:rPr>
                <w:rFonts w:hint="eastAsia" w:ascii="宋体" w:hAnsi="宋体" w:eastAsia="宋体" w:cs="宋体"/>
                <w:color w:val="auto"/>
                <w:spacing w:val="-2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0" w:hRule="exact"/>
          <w:jc w:val="center"/>
        </w:trPr>
        <w:tc>
          <w:tcPr>
            <w:tcW w:w="1209" w:type="dxa"/>
            <w:gridSpan w:val="2"/>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职    称</w:t>
            </w:r>
          </w:p>
        </w:tc>
        <w:tc>
          <w:tcPr>
            <w:tcW w:w="1264" w:type="dxa"/>
            <w:gridSpan w:val="2"/>
            <w:noWrap w:val="0"/>
            <w:vAlign w:val="center"/>
          </w:tcPr>
          <w:p>
            <w:pPr>
              <w:spacing w:line="360" w:lineRule="exact"/>
              <w:jc w:val="center"/>
              <w:rPr>
                <w:rFonts w:hint="eastAsia" w:ascii="宋体" w:hAnsi="宋体" w:eastAsia="宋体" w:cs="宋体"/>
                <w:color w:val="auto"/>
                <w:sz w:val="24"/>
                <w:szCs w:val="24"/>
              </w:rPr>
            </w:pPr>
          </w:p>
        </w:tc>
        <w:tc>
          <w:tcPr>
            <w:tcW w:w="1454" w:type="dxa"/>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职    务</w:t>
            </w:r>
          </w:p>
        </w:tc>
        <w:tc>
          <w:tcPr>
            <w:tcW w:w="1280" w:type="dxa"/>
            <w:noWrap w:val="0"/>
            <w:vAlign w:val="center"/>
          </w:tcPr>
          <w:p>
            <w:pPr>
              <w:spacing w:line="360" w:lineRule="exact"/>
              <w:jc w:val="center"/>
              <w:rPr>
                <w:rFonts w:hint="eastAsia" w:ascii="宋体" w:hAnsi="宋体" w:eastAsia="宋体" w:cs="宋体"/>
                <w:color w:val="auto"/>
                <w:spacing w:val="-20"/>
                <w:sz w:val="24"/>
                <w:szCs w:val="24"/>
              </w:rPr>
            </w:pPr>
          </w:p>
        </w:tc>
        <w:tc>
          <w:tcPr>
            <w:tcW w:w="1280" w:type="dxa"/>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电子邮箱</w:t>
            </w:r>
          </w:p>
        </w:tc>
        <w:tc>
          <w:tcPr>
            <w:tcW w:w="3070" w:type="dxa"/>
            <w:gridSpan w:val="3"/>
            <w:noWrap w:val="0"/>
            <w:vAlign w:val="center"/>
          </w:tcPr>
          <w:p>
            <w:pPr>
              <w:spacing w:line="360" w:lineRule="exact"/>
              <w:jc w:val="center"/>
              <w:rPr>
                <w:rFonts w:hint="eastAsia" w:ascii="宋体" w:hAnsi="宋体" w:eastAsia="宋体" w:cs="宋体"/>
                <w:color w:val="auto"/>
                <w:spacing w:val="-2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0" w:hRule="exact"/>
          <w:jc w:val="center"/>
        </w:trPr>
        <w:tc>
          <w:tcPr>
            <w:tcW w:w="573" w:type="dxa"/>
            <w:vMerge w:val="restart"/>
            <w:noWrap w:val="0"/>
            <w:vAlign w:val="top"/>
          </w:tcPr>
          <w:p>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w:t>
            </w:r>
          </w:p>
          <w:p>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p>
            <w:pPr>
              <w:spacing w:line="480" w:lineRule="auto"/>
              <w:jc w:val="center"/>
              <w:rPr>
                <w:rFonts w:hint="eastAsia" w:ascii="宋体" w:hAnsi="宋体" w:eastAsia="宋体" w:cs="宋体"/>
                <w:color w:val="auto"/>
                <w:sz w:val="24"/>
                <w:szCs w:val="24"/>
              </w:rPr>
            </w:pPr>
          </w:p>
        </w:tc>
        <w:tc>
          <w:tcPr>
            <w:tcW w:w="1363" w:type="dxa"/>
            <w:gridSpan w:val="2"/>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名    称</w:t>
            </w:r>
          </w:p>
        </w:tc>
        <w:tc>
          <w:tcPr>
            <w:tcW w:w="7621" w:type="dxa"/>
            <w:gridSpan w:val="7"/>
            <w:noWrap w:val="0"/>
            <w:vAlign w:val="center"/>
          </w:tcPr>
          <w:p>
            <w:pPr>
              <w:spacing w:line="360" w:lineRule="exact"/>
              <w:rPr>
                <w:rFonts w:hint="eastAsia" w:ascii="宋体" w:hAnsi="宋体" w:eastAsia="宋体" w:cs="宋体"/>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0" w:hRule="exact"/>
          <w:jc w:val="center"/>
        </w:trPr>
        <w:tc>
          <w:tcPr>
            <w:tcW w:w="573" w:type="dxa"/>
            <w:vMerge w:val="continue"/>
            <w:noWrap w:val="0"/>
            <w:vAlign w:val="center"/>
          </w:tcPr>
          <w:p>
            <w:pPr>
              <w:spacing w:line="480" w:lineRule="auto"/>
              <w:jc w:val="center"/>
              <w:rPr>
                <w:rFonts w:hint="eastAsia" w:ascii="宋体" w:hAnsi="宋体" w:eastAsia="宋体" w:cs="宋体"/>
                <w:color w:val="auto"/>
                <w:sz w:val="24"/>
                <w:szCs w:val="24"/>
              </w:rPr>
            </w:pPr>
          </w:p>
        </w:tc>
        <w:tc>
          <w:tcPr>
            <w:tcW w:w="1363" w:type="dxa"/>
            <w:gridSpan w:val="2"/>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通讯地址</w:t>
            </w:r>
          </w:p>
        </w:tc>
        <w:tc>
          <w:tcPr>
            <w:tcW w:w="4551" w:type="dxa"/>
            <w:gridSpan w:val="4"/>
            <w:noWrap w:val="0"/>
            <w:vAlign w:val="center"/>
          </w:tcPr>
          <w:p>
            <w:pPr>
              <w:spacing w:line="360" w:lineRule="exact"/>
              <w:rPr>
                <w:rFonts w:hint="eastAsia" w:ascii="宋体" w:hAnsi="宋体" w:eastAsia="宋体" w:cs="宋体"/>
                <w:color w:val="auto"/>
                <w:sz w:val="24"/>
                <w:szCs w:val="24"/>
              </w:rPr>
            </w:pPr>
          </w:p>
        </w:tc>
        <w:tc>
          <w:tcPr>
            <w:tcW w:w="1223" w:type="dxa"/>
            <w:gridSpan w:val="2"/>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1847" w:type="dxa"/>
            <w:noWrap w:val="0"/>
            <w:vAlign w:val="center"/>
          </w:tcPr>
          <w:p>
            <w:pPr>
              <w:spacing w:line="360" w:lineRule="exact"/>
              <w:rPr>
                <w:rFonts w:hint="eastAsia" w:ascii="宋体" w:hAnsi="宋体" w:eastAsia="宋体" w:cs="宋体"/>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0" w:hRule="exact"/>
          <w:jc w:val="center"/>
        </w:trPr>
        <w:tc>
          <w:tcPr>
            <w:tcW w:w="573" w:type="dxa"/>
            <w:vMerge w:val="continue"/>
            <w:noWrap w:val="0"/>
            <w:vAlign w:val="top"/>
          </w:tcPr>
          <w:p>
            <w:pPr>
              <w:jc w:val="center"/>
              <w:rPr>
                <w:rFonts w:hint="eastAsia" w:ascii="宋体" w:hAnsi="宋体" w:eastAsia="宋体" w:cs="宋体"/>
                <w:color w:val="auto"/>
                <w:sz w:val="24"/>
                <w:szCs w:val="24"/>
              </w:rPr>
            </w:pPr>
          </w:p>
        </w:tc>
        <w:tc>
          <w:tcPr>
            <w:tcW w:w="1363" w:type="dxa"/>
            <w:gridSpan w:val="2"/>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4551" w:type="dxa"/>
            <w:gridSpan w:val="4"/>
            <w:noWrap w:val="0"/>
            <w:vAlign w:val="center"/>
          </w:tcPr>
          <w:p>
            <w:pPr>
              <w:spacing w:line="360" w:lineRule="exact"/>
              <w:rPr>
                <w:rFonts w:hint="eastAsia" w:ascii="宋体" w:hAnsi="宋体" w:eastAsia="宋体" w:cs="宋体"/>
                <w:color w:val="auto"/>
                <w:sz w:val="24"/>
                <w:szCs w:val="24"/>
              </w:rPr>
            </w:pPr>
          </w:p>
        </w:tc>
        <w:tc>
          <w:tcPr>
            <w:tcW w:w="1223" w:type="dxa"/>
            <w:gridSpan w:val="2"/>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47" w:type="dxa"/>
            <w:noWrap w:val="0"/>
            <w:vAlign w:val="center"/>
          </w:tcPr>
          <w:p>
            <w:pPr>
              <w:spacing w:line="360" w:lineRule="exact"/>
              <w:rPr>
                <w:rFonts w:hint="eastAsia" w:ascii="宋体" w:hAnsi="宋体" w:eastAsia="宋体" w:cs="宋体"/>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0" w:hRule="exact"/>
          <w:jc w:val="center"/>
        </w:trPr>
        <w:tc>
          <w:tcPr>
            <w:tcW w:w="573" w:type="dxa"/>
            <w:vMerge w:val="continue"/>
            <w:noWrap w:val="0"/>
            <w:vAlign w:val="top"/>
          </w:tcPr>
          <w:p>
            <w:pPr>
              <w:jc w:val="center"/>
              <w:rPr>
                <w:rFonts w:hint="eastAsia" w:ascii="宋体" w:hAnsi="宋体" w:eastAsia="宋体" w:cs="宋体"/>
                <w:color w:val="auto"/>
                <w:sz w:val="24"/>
                <w:szCs w:val="24"/>
              </w:rPr>
            </w:pPr>
          </w:p>
        </w:tc>
        <w:tc>
          <w:tcPr>
            <w:tcW w:w="1363" w:type="dxa"/>
            <w:gridSpan w:val="2"/>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手    机</w:t>
            </w:r>
          </w:p>
        </w:tc>
        <w:tc>
          <w:tcPr>
            <w:tcW w:w="7621" w:type="dxa"/>
            <w:gridSpan w:val="7"/>
            <w:noWrap w:val="0"/>
            <w:vAlign w:val="center"/>
          </w:tcPr>
          <w:p>
            <w:pPr>
              <w:spacing w:line="360" w:lineRule="exact"/>
              <w:rPr>
                <w:rFonts w:hint="eastAsia" w:ascii="宋体" w:hAnsi="宋体" w:eastAsia="宋体" w:cs="宋体"/>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91" w:hRule="exact"/>
          <w:jc w:val="center"/>
        </w:trPr>
        <w:tc>
          <w:tcPr>
            <w:tcW w:w="1936" w:type="dxa"/>
            <w:gridSpan w:val="3"/>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推荐单位（盖章）</w:t>
            </w:r>
          </w:p>
        </w:tc>
        <w:tc>
          <w:tcPr>
            <w:tcW w:w="7621" w:type="dxa"/>
            <w:gridSpan w:val="7"/>
            <w:noWrap w:val="0"/>
            <w:vAlign w:val="center"/>
          </w:tcPr>
          <w:p>
            <w:pPr>
              <w:spacing w:line="360" w:lineRule="exact"/>
              <w:rPr>
                <w:rFonts w:hint="eastAsia" w:ascii="宋体" w:hAnsi="宋体" w:eastAsia="宋体" w:cs="宋体"/>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23" w:hRule="exact"/>
          <w:jc w:val="center"/>
        </w:trPr>
        <w:tc>
          <w:tcPr>
            <w:tcW w:w="9557" w:type="dxa"/>
            <w:gridSpan w:val="10"/>
            <w:noWrap w:val="0"/>
            <w:vAlign w:val="top"/>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受教育情况：</w:t>
            </w:r>
          </w:p>
        </w:tc>
      </w:tr>
    </w:tbl>
    <w:p>
      <w:pPr>
        <w:jc w:val="center"/>
        <w:rPr>
          <w:rFonts w:hint="eastAsia" w:ascii="宋体" w:hAnsi="宋体" w:eastAsia="宋体" w:cs="宋体"/>
          <w:b/>
          <w:bCs/>
          <w:color w:val="auto"/>
          <w:sz w:val="24"/>
          <w:szCs w:val="24"/>
        </w:rPr>
      </w:pPr>
    </w:p>
    <w:p>
      <w:pPr>
        <w:jc w:val="center"/>
        <w:rPr>
          <w:rFonts w:hint="eastAsia" w:ascii="宋体" w:hAnsi="宋体" w:eastAsia="宋体" w:cs="宋体"/>
          <w:b/>
          <w:bCs/>
          <w:color w:val="auto"/>
          <w:sz w:val="24"/>
          <w:szCs w:val="24"/>
        </w:rPr>
      </w:pPr>
    </w:p>
    <w:p>
      <w:pPr>
        <w:numPr>
          <w:ilvl w:val="0"/>
          <w:numId w:val="0"/>
        </w:numPr>
        <w:ind w:left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工作简历</w:t>
      </w:r>
    </w:p>
    <w:p>
      <w:pPr>
        <w:ind w:left="720"/>
        <w:rPr>
          <w:rFonts w:hint="eastAsia" w:ascii="宋体" w:hAnsi="宋体" w:eastAsia="宋体" w:cs="宋体"/>
          <w:b/>
          <w:bCs/>
          <w:color w:val="auto"/>
          <w:sz w:val="24"/>
          <w:szCs w:val="24"/>
        </w:rPr>
      </w:pPr>
    </w:p>
    <w:tbl>
      <w:tblPr>
        <w:tblStyle w:val="3"/>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462"/>
        <w:gridCol w:w="1456"/>
        <w:gridCol w:w="3638"/>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1531" w:type="dxa"/>
            <w:tcBorders>
              <w:top w:val="single" w:color="auto" w:sz="2" w:space="0"/>
              <w:left w:val="single" w:color="auto" w:sz="2" w:space="0"/>
              <w:right w:val="nil"/>
            </w:tcBorders>
            <w:noWrap w:val="0"/>
            <w:vAlign w:val="center"/>
          </w:tcPr>
          <w:p>
            <w:pPr>
              <w:spacing w:line="360" w:lineRule="exact"/>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w:t>
            </w:r>
          </w:p>
        </w:tc>
        <w:tc>
          <w:tcPr>
            <w:tcW w:w="462" w:type="dxa"/>
            <w:tcBorders>
              <w:top w:val="single" w:color="auto" w:sz="2" w:space="0"/>
              <w:left w:val="nil"/>
              <w:right w:val="nil"/>
            </w:tcBorders>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至</w:t>
            </w:r>
          </w:p>
        </w:tc>
        <w:tc>
          <w:tcPr>
            <w:tcW w:w="1456" w:type="dxa"/>
            <w:tcBorders>
              <w:top w:val="single" w:color="auto" w:sz="2" w:space="0"/>
              <w:left w:val="nil"/>
            </w:tcBorders>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w:t>
            </w:r>
          </w:p>
        </w:tc>
        <w:tc>
          <w:tcPr>
            <w:tcW w:w="3638" w:type="dxa"/>
            <w:tcBorders>
              <w:top w:val="single" w:color="auto" w:sz="2" w:space="0"/>
            </w:tcBorders>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工作单位</w:t>
            </w:r>
          </w:p>
        </w:tc>
        <w:tc>
          <w:tcPr>
            <w:tcW w:w="2491" w:type="dxa"/>
            <w:tcBorders>
              <w:top w:val="single" w:color="auto" w:sz="2" w:space="0"/>
              <w:right w:val="single" w:color="auto" w:sz="2" w:space="0"/>
            </w:tcBorders>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1531" w:type="dxa"/>
            <w:tcBorders>
              <w:left w:val="single" w:color="auto" w:sz="2" w:space="0"/>
              <w:right w:val="nil"/>
            </w:tcBorders>
            <w:noWrap w:val="0"/>
            <w:vAlign w:val="center"/>
          </w:tcPr>
          <w:p>
            <w:pPr>
              <w:spacing w:line="360" w:lineRule="exact"/>
              <w:rPr>
                <w:rFonts w:hint="eastAsia" w:ascii="宋体" w:hAnsi="宋体" w:eastAsia="宋体" w:cs="宋体"/>
                <w:color w:val="auto"/>
                <w:sz w:val="24"/>
                <w:szCs w:val="24"/>
              </w:rPr>
            </w:pPr>
          </w:p>
        </w:tc>
        <w:tc>
          <w:tcPr>
            <w:tcW w:w="462" w:type="dxa"/>
            <w:tcBorders>
              <w:left w:val="nil"/>
              <w:right w:val="nil"/>
            </w:tcBorders>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56" w:type="dxa"/>
            <w:tcBorders>
              <w:left w:val="nil"/>
            </w:tcBorders>
            <w:noWrap w:val="0"/>
            <w:vAlign w:val="center"/>
          </w:tcPr>
          <w:p>
            <w:pPr>
              <w:spacing w:line="360" w:lineRule="exact"/>
              <w:rPr>
                <w:rFonts w:hint="eastAsia" w:ascii="宋体" w:hAnsi="宋体" w:eastAsia="宋体" w:cs="宋体"/>
                <w:color w:val="auto"/>
                <w:sz w:val="24"/>
                <w:szCs w:val="24"/>
              </w:rPr>
            </w:pPr>
          </w:p>
        </w:tc>
        <w:tc>
          <w:tcPr>
            <w:tcW w:w="3638" w:type="dxa"/>
            <w:noWrap w:val="0"/>
            <w:vAlign w:val="center"/>
          </w:tcPr>
          <w:p>
            <w:pPr>
              <w:spacing w:line="360" w:lineRule="exact"/>
              <w:rPr>
                <w:rFonts w:hint="eastAsia" w:ascii="宋体" w:hAnsi="宋体" w:eastAsia="宋体" w:cs="宋体"/>
                <w:color w:val="auto"/>
                <w:sz w:val="24"/>
                <w:szCs w:val="24"/>
              </w:rPr>
            </w:pPr>
          </w:p>
        </w:tc>
        <w:tc>
          <w:tcPr>
            <w:tcW w:w="2491" w:type="dxa"/>
            <w:tcBorders>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1531" w:type="dxa"/>
            <w:tcBorders>
              <w:left w:val="single" w:color="auto" w:sz="2" w:space="0"/>
              <w:right w:val="nil"/>
            </w:tcBorders>
            <w:noWrap w:val="0"/>
            <w:vAlign w:val="center"/>
          </w:tcPr>
          <w:p>
            <w:pPr>
              <w:spacing w:line="360" w:lineRule="exact"/>
              <w:rPr>
                <w:rFonts w:hint="eastAsia" w:ascii="宋体" w:hAnsi="宋体" w:eastAsia="宋体" w:cs="宋体"/>
                <w:color w:val="auto"/>
                <w:sz w:val="24"/>
                <w:szCs w:val="24"/>
              </w:rPr>
            </w:pPr>
          </w:p>
        </w:tc>
        <w:tc>
          <w:tcPr>
            <w:tcW w:w="462" w:type="dxa"/>
            <w:tcBorders>
              <w:left w:val="nil"/>
              <w:right w:val="nil"/>
            </w:tcBorders>
            <w:noWrap w:val="0"/>
            <w:vAlign w:val="center"/>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56" w:type="dxa"/>
            <w:tcBorders>
              <w:left w:val="nil"/>
            </w:tcBorders>
            <w:noWrap w:val="0"/>
            <w:vAlign w:val="center"/>
          </w:tcPr>
          <w:p>
            <w:pPr>
              <w:spacing w:line="360" w:lineRule="exact"/>
              <w:rPr>
                <w:rFonts w:hint="eastAsia" w:ascii="宋体" w:hAnsi="宋体" w:eastAsia="宋体" w:cs="宋体"/>
                <w:color w:val="auto"/>
                <w:sz w:val="24"/>
                <w:szCs w:val="24"/>
              </w:rPr>
            </w:pPr>
          </w:p>
        </w:tc>
        <w:tc>
          <w:tcPr>
            <w:tcW w:w="3638" w:type="dxa"/>
            <w:noWrap w:val="0"/>
            <w:vAlign w:val="center"/>
          </w:tcPr>
          <w:p>
            <w:pPr>
              <w:spacing w:line="360" w:lineRule="exact"/>
              <w:rPr>
                <w:rFonts w:hint="eastAsia" w:ascii="宋体" w:hAnsi="宋体" w:eastAsia="宋体" w:cs="宋体"/>
                <w:color w:val="auto"/>
                <w:sz w:val="24"/>
                <w:szCs w:val="24"/>
              </w:rPr>
            </w:pPr>
          </w:p>
        </w:tc>
        <w:tc>
          <w:tcPr>
            <w:tcW w:w="2491" w:type="dxa"/>
            <w:tcBorders>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1531" w:type="dxa"/>
            <w:tcBorders>
              <w:left w:val="single" w:color="auto" w:sz="2" w:space="0"/>
              <w:right w:val="nil"/>
            </w:tcBorders>
            <w:noWrap w:val="0"/>
            <w:vAlign w:val="center"/>
          </w:tcPr>
          <w:p>
            <w:pPr>
              <w:spacing w:line="360" w:lineRule="exact"/>
              <w:rPr>
                <w:rFonts w:hint="eastAsia" w:ascii="宋体" w:hAnsi="宋体" w:eastAsia="宋体" w:cs="宋体"/>
                <w:color w:val="auto"/>
                <w:sz w:val="24"/>
                <w:szCs w:val="24"/>
              </w:rPr>
            </w:pPr>
          </w:p>
        </w:tc>
        <w:tc>
          <w:tcPr>
            <w:tcW w:w="462" w:type="dxa"/>
            <w:tcBorders>
              <w:left w:val="nil"/>
              <w:right w:val="nil"/>
            </w:tcBorders>
            <w:noWrap w:val="0"/>
            <w:vAlign w:val="center"/>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56" w:type="dxa"/>
            <w:tcBorders>
              <w:left w:val="nil"/>
            </w:tcBorders>
            <w:noWrap w:val="0"/>
            <w:vAlign w:val="center"/>
          </w:tcPr>
          <w:p>
            <w:pPr>
              <w:spacing w:line="360" w:lineRule="exact"/>
              <w:rPr>
                <w:rFonts w:hint="eastAsia" w:ascii="宋体" w:hAnsi="宋体" w:eastAsia="宋体" w:cs="宋体"/>
                <w:color w:val="auto"/>
                <w:sz w:val="24"/>
                <w:szCs w:val="24"/>
              </w:rPr>
            </w:pPr>
          </w:p>
        </w:tc>
        <w:tc>
          <w:tcPr>
            <w:tcW w:w="3638" w:type="dxa"/>
            <w:noWrap w:val="0"/>
            <w:vAlign w:val="center"/>
          </w:tcPr>
          <w:p>
            <w:pPr>
              <w:spacing w:line="360" w:lineRule="exact"/>
              <w:rPr>
                <w:rFonts w:hint="eastAsia" w:ascii="宋体" w:hAnsi="宋体" w:eastAsia="宋体" w:cs="宋体"/>
                <w:color w:val="auto"/>
                <w:sz w:val="24"/>
                <w:szCs w:val="24"/>
              </w:rPr>
            </w:pPr>
          </w:p>
        </w:tc>
        <w:tc>
          <w:tcPr>
            <w:tcW w:w="2491" w:type="dxa"/>
            <w:tcBorders>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1531" w:type="dxa"/>
            <w:tcBorders>
              <w:left w:val="single" w:color="auto" w:sz="2" w:space="0"/>
              <w:right w:val="nil"/>
            </w:tcBorders>
            <w:noWrap w:val="0"/>
            <w:vAlign w:val="center"/>
          </w:tcPr>
          <w:p>
            <w:pPr>
              <w:spacing w:line="360" w:lineRule="exact"/>
              <w:rPr>
                <w:rFonts w:hint="eastAsia" w:ascii="宋体" w:hAnsi="宋体" w:eastAsia="宋体" w:cs="宋体"/>
                <w:color w:val="auto"/>
                <w:sz w:val="24"/>
                <w:szCs w:val="24"/>
              </w:rPr>
            </w:pPr>
          </w:p>
        </w:tc>
        <w:tc>
          <w:tcPr>
            <w:tcW w:w="462" w:type="dxa"/>
            <w:tcBorders>
              <w:left w:val="nil"/>
              <w:right w:val="nil"/>
            </w:tcBorders>
            <w:noWrap w:val="0"/>
            <w:vAlign w:val="center"/>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56" w:type="dxa"/>
            <w:tcBorders>
              <w:left w:val="nil"/>
            </w:tcBorders>
            <w:noWrap w:val="0"/>
            <w:vAlign w:val="center"/>
          </w:tcPr>
          <w:p>
            <w:pPr>
              <w:spacing w:line="360" w:lineRule="exact"/>
              <w:rPr>
                <w:rFonts w:hint="eastAsia" w:ascii="宋体" w:hAnsi="宋体" w:eastAsia="宋体" w:cs="宋体"/>
                <w:color w:val="auto"/>
                <w:sz w:val="24"/>
                <w:szCs w:val="24"/>
              </w:rPr>
            </w:pPr>
          </w:p>
        </w:tc>
        <w:tc>
          <w:tcPr>
            <w:tcW w:w="3638" w:type="dxa"/>
            <w:noWrap w:val="0"/>
            <w:vAlign w:val="center"/>
          </w:tcPr>
          <w:p>
            <w:pPr>
              <w:spacing w:line="360" w:lineRule="exact"/>
              <w:rPr>
                <w:rFonts w:hint="eastAsia" w:ascii="宋体" w:hAnsi="宋体" w:eastAsia="宋体" w:cs="宋体"/>
                <w:color w:val="auto"/>
                <w:sz w:val="24"/>
                <w:szCs w:val="24"/>
              </w:rPr>
            </w:pPr>
          </w:p>
        </w:tc>
        <w:tc>
          <w:tcPr>
            <w:tcW w:w="2491" w:type="dxa"/>
            <w:tcBorders>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1531" w:type="dxa"/>
            <w:tcBorders>
              <w:left w:val="single" w:color="auto" w:sz="2" w:space="0"/>
              <w:right w:val="nil"/>
            </w:tcBorders>
            <w:noWrap w:val="0"/>
            <w:vAlign w:val="center"/>
          </w:tcPr>
          <w:p>
            <w:pPr>
              <w:spacing w:line="360" w:lineRule="exact"/>
              <w:rPr>
                <w:rFonts w:hint="eastAsia" w:ascii="宋体" w:hAnsi="宋体" w:eastAsia="宋体" w:cs="宋体"/>
                <w:color w:val="auto"/>
                <w:sz w:val="24"/>
                <w:szCs w:val="24"/>
              </w:rPr>
            </w:pPr>
          </w:p>
        </w:tc>
        <w:tc>
          <w:tcPr>
            <w:tcW w:w="462" w:type="dxa"/>
            <w:tcBorders>
              <w:left w:val="nil"/>
              <w:right w:val="nil"/>
            </w:tcBorders>
            <w:noWrap w:val="0"/>
            <w:vAlign w:val="center"/>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56" w:type="dxa"/>
            <w:tcBorders>
              <w:left w:val="nil"/>
            </w:tcBorders>
            <w:noWrap w:val="0"/>
            <w:vAlign w:val="center"/>
          </w:tcPr>
          <w:p>
            <w:pPr>
              <w:spacing w:line="360" w:lineRule="exact"/>
              <w:rPr>
                <w:rFonts w:hint="eastAsia" w:ascii="宋体" w:hAnsi="宋体" w:eastAsia="宋体" w:cs="宋体"/>
                <w:color w:val="auto"/>
                <w:sz w:val="24"/>
                <w:szCs w:val="24"/>
              </w:rPr>
            </w:pPr>
          </w:p>
        </w:tc>
        <w:tc>
          <w:tcPr>
            <w:tcW w:w="3638" w:type="dxa"/>
            <w:noWrap w:val="0"/>
            <w:vAlign w:val="center"/>
          </w:tcPr>
          <w:p>
            <w:pPr>
              <w:spacing w:line="360" w:lineRule="exact"/>
              <w:rPr>
                <w:rFonts w:hint="eastAsia" w:ascii="宋体" w:hAnsi="宋体" w:eastAsia="宋体" w:cs="宋体"/>
                <w:color w:val="auto"/>
                <w:sz w:val="24"/>
                <w:szCs w:val="24"/>
              </w:rPr>
            </w:pPr>
          </w:p>
        </w:tc>
        <w:tc>
          <w:tcPr>
            <w:tcW w:w="2491" w:type="dxa"/>
            <w:tcBorders>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exact"/>
          <w:jc w:val="center"/>
        </w:trPr>
        <w:tc>
          <w:tcPr>
            <w:tcW w:w="1531" w:type="dxa"/>
            <w:tcBorders>
              <w:left w:val="single" w:color="auto" w:sz="2" w:space="0"/>
              <w:bottom w:val="single" w:color="auto" w:sz="2" w:space="0"/>
              <w:right w:val="nil"/>
            </w:tcBorders>
            <w:noWrap w:val="0"/>
            <w:vAlign w:val="center"/>
          </w:tcPr>
          <w:p>
            <w:pPr>
              <w:spacing w:line="360" w:lineRule="exact"/>
              <w:rPr>
                <w:rFonts w:hint="eastAsia" w:ascii="宋体" w:hAnsi="宋体" w:eastAsia="宋体" w:cs="宋体"/>
                <w:color w:val="auto"/>
                <w:sz w:val="24"/>
                <w:szCs w:val="24"/>
              </w:rPr>
            </w:pPr>
          </w:p>
        </w:tc>
        <w:tc>
          <w:tcPr>
            <w:tcW w:w="462" w:type="dxa"/>
            <w:tcBorders>
              <w:left w:val="nil"/>
              <w:bottom w:val="single" w:color="auto" w:sz="2" w:space="0"/>
              <w:right w:val="nil"/>
            </w:tcBorders>
            <w:noWrap w:val="0"/>
            <w:vAlign w:val="center"/>
          </w:tcPr>
          <w:p>
            <w:pPr>
              <w:spacing w:line="360" w:lineRule="exact"/>
              <w:rPr>
                <w:rFonts w:hint="eastAsia" w:ascii="宋体" w:hAnsi="宋体" w:eastAsia="宋体" w:cs="宋体"/>
                <w:color w:val="auto"/>
                <w:sz w:val="24"/>
                <w:szCs w:val="24"/>
              </w:rPr>
            </w:pPr>
          </w:p>
        </w:tc>
        <w:tc>
          <w:tcPr>
            <w:tcW w:w="1456" w:type="dxa"/>
            <w:tcBorders>
              <w:left w:val="nil"/>
              <w:bottom w:val="single" w:color="auto" w:sz="2" w:space="0"/>
            </w:tcBorders>
            <w:noWrap w:val="0"/>
            <w:vAlign w:val="center"/>
          </w:tcPr>
          <w:p>
            <w:pPr>
              <w:spacing w:line="360" w:lineRule="exact"/>
              <w:rPr>
                <w:rFonts w:hint="eastAsia" w:ascii="宋体" w:hAnsi="宋体" w:eastAsia="宋体" w:cs="宋体"/>
                <w:color w:val="auto"/>
                <w:sz w:val="24"/>
                <w:szCs w:val="24"/>
              </w:rPr>
            </w:pPr>
          </w:p>
        </w:tc>
        <w:tc>
          <w:tcPr>
            <w:tcW w:w="3638" w:type="dxa"/>
            <w:tcBorders>
              <w:bottom w:val="single" w:color="auto" w:sz="2" w:space="0"/>
            </w:tcBorders>
            <w:noWrap w:val="0"/>
            <w:vAlign w:val="center"/>
          </w:tcPr>
          <w:p>
            <w:pPr>
              <w:spacing w:line="360" w:lineRule="exact"/>
              <w:rPr>
                <w:rFonts w:hint="eastAsia" w:ascii="宋体" w:hAnsi="宋体" w:eastAsia="宋体" w:cs="宋体"/>
                <w:color w:val="auto"/>
                <w:sz w:val="24"/>
                <w:szCs w:val="24"/>
              </w:rPr>
            </w:pPr>
          </w:p>
        </w:tc>
        <w:tc>
          <w:tcPr>
            <w:tcW w:w="2491" w:type="dxa"/>
            <w:tcBorders>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rPr>
            </w:pPr>
          </w:p>
        </w:tc>
      </w:tr>
    </w:tbl>
    <w:p>
      <w:pPr>
        <w:jc w:val="center"/>
        <w:rPr>
          <w:rFonts w:hint="eastAsia" w:ascii="宋体" w:hAnsi="宋体" w:eastAsia="宋体" w:cs="宋体"/>
          <w:b/>
          <w:bCs/>
          <w:color w:val="auto"/>
          <w:sz w:val="24"/>
          <w:szCs w:val="24"/>
        </w:rPr>
      </w:pPr>
    </w:p>
    <w:p>
      <w:pPr>
        <w:jc w:val="center"/>
        <w:rPr>
          <w:rFonts w:hint="eastAsia" w:ascii="宋体" w:hAnsi="宋体" w:eastAsia="宋体" w:cs="宋体"/>
          <w:b/>
          <w:bCs/>
          <w:color w:val="auto"/>
          <w:sz w:val="24"/>
          <w:szCs w:val="24"/>
        </w:rPr>
      </w:pPr>
    </w:p>
    <w:p>
      <w:pPr>
        <w:jc w:val="center"/>
        <w:rPr>
          <w:rFonts w:hint="eastAsia" w:ascii="宋体" w:hAnsi="宋体" w:eastAsia="宋体" w:cs="宋体"/>
          <w:b/>
          <w:bCs/>
          <w:color w:val="auto"/>
          <w:sz w:val="24"/>
          <w:szCs w:val="24"/>
        </w:rPr>
      </w:pPr>
    </w:p>
    <w:p>
      <w:pPr>
        <w:jc w:val="center"/>
        <w:rPr>
          <w:rFonts w:hint="eastAsia" w:ascii="宋体" w:hAnsi="宋体" w:eastAsia="宋体" w:cs="宋体"/>
          <w:b/>
          <w:bCs/>
          <w:color w:val="auto"/>
          <w:sz w:val="24"/>
          <w:szCs w:val="24"/>
        </w:rPr>
      </w:pPr>
    </w:p>
    <w:p>
      <w:pPr>
        <w:jc w:val="center"/>
        <w:rPr>
          <w:rFonts w:hint="eastAsia" w:ascii="宋体" w:hAnsi="宋体" w:eastAsia="宋体" w:cs="宋体"/>
          <w:b/>
          <w:bCs/>
          <w:color w:val="auto"/>
          <w:sz w:val="24"/>
          <w:szCs w:val="24"/>
        </w:rPr>
      </w:pPr>
    </w:p>
    <w:p>
      <w:pPr>
        <w:jc w:val="center"/>
        <w:rPr>
          <w:rFonts w:hint="eastAsia" w:ascii="宋体" w:hAnsi="宋体" w:eastAsia="宋体" w:cs="宋体"/>
          <w:b/>
          <w:bCs/>
          <w:color w:val="auto"/>
          <w:sz w:val="24"/>
          <w:szCs w:val="24"/>
        </w:rPr>
      </w:pPr>
    </w:p>
    <w:p>
      <w:pPr>
        <w:numPr>
          <w:ilvl w:val="0"/>
          <w:numId w:val="0"/>
        </w:numPr>
        <w:ind w:left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候选人曾获奖励情况</w:t>
      </w:r>
    </w:p>
    <w:p>
      <w:pPr>
        <w:ind w:left="720"/>
        <w:rPr>
          <w:rFonts w:hint="eastAsia" w:ascii="宋体" w:hAnsi="宋体" w:eastAsia="宋体" w:cs="宋体"/>
          <w:b/>
          <w:bCs/>
          <w:color w:val="auto"/>
          <w:sz w:val="24"/>
          <w:szCs w:val="24"/>
        </w:rPr>
      </w:pPr>
    </w:p>
    <w:tbl>
      <w:tblPr>
        <w:tblStyle w:val="3"/>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915"/>
        <w:gridCol w:w="2491"/>
        <w:gridCol w:w="134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jc w:val="center"/>
        </w:trPr>
        <w:tc>
          <w:tcPr>
            <w:tcW w:w="1340" w:type="dxa"/>
            <w:tcBorders>
              <w:top w:val="single" w:color="auto" w:sz="2" w:space="0"/>
              <w:left w:val="single" w:color="auto" w:sz="2" w:space="0"/>
              <w:right w:val="single" w:color="auto" w:sz="4" w:space="0"/>
            </w:tcBorders>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获奖时间</w:t>
            </w:r>
          </w:p>
        </w:tc>
        <w:tc>
          <w:tcPr>
            <w:tcW w:w="1915" w:type="dxa"/>
            <w:tcBorders>
              <w:top w:val="single" w:color="auto" w:sz="2" w:space="0"/>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获奖项目名称</w:t>
            </w:r>
          </w:p>
        </w:tc>
        <w:tc>
          <w:tcPr>
            <w:tcW w:w="2491" w:type="dxa"/>
            <w:tcBorders>
              <w:top w:val="single" w:color="auto" w:sz="2" w:space="0"/>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奖 项 名 称</w:t>
            </w:r>
          </w:p>
        </w:tc>
        <w:tc>
          <w:tcPr>
            <w:tcW w:w="1341" w:type="dxa"/>
            <w:tcBorders>
              <w:top w:val="single" w:color="auto" w:sz="2" w:space="0"/>
              <w:left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奖励等级及排名</w:t>
            </w:r>
          </w:p>
        </w:tc>
        <w:tc>
          <w:tcPr>
            <w:tcW w:w="2491" w:type="dxa"/>
            <w:tcBorders>
              <w:top w:val="single" w:color="auto" w:sz="2" w:space="0"/>
              <w:left w:val="single" w:color="auto" w:sz="4" w:space="0"/>
              <w:right w:val="single" w:color="auto" w:sz="2" w:space="0"/>
            </w:tcBorders>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jc w:val="center"/>
        </w:trPr>
        <w:tc>
          <w:tcPr>
            <w:tcW w:w="1340" w:type="dxa"/>
            <w:tcBorders>
              <w:left w:val="single" w:color="auto" w:sz="2"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1915"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2491"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1341"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2491" w:type="dxa"/>
            <w:tcBorders>
              <w:left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jc w:val="center"/>
        </w:trPr>
        <w:tc>
          <w:tcPr>
            <w:tcW w:w="1340" w:type="dxa"/>
            <w:tcBorders>
              <w:left w:val="single" w:color="auto" w:sz="2"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1915"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2491"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1341"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2491" w:type="dxa"/>
            <w:tcBorders>
              <w:left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jc w:val="center"/>
        </w:trPr>
        <w:tc>
          <w:tcPr>
            <w:tcW w:w="1340" w:type="dxa"/>
            <w:tcBorders>
              <w:left w:val="single" w:color="auto" w:sz="2"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1915"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2491"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1341"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2491" w:type="dxa"/>
            <w:tcBorders>
              <w:left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jc w:val="center"/>
        </w:trPr>
        <w:tc>
          <w:tcPr>
            <w:tcW w:w="1340" w:type="dxa"/>
            <w:tcBorders>
              <w:left w:val="single" w:color="auto" w:sz="2"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1915"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2491"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1341"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2491" w:type="dxa"/>
            <w:tcBorders>
              <w:left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jc w:val="center"/>
        </w:trPr>
        <w:tc>
          <w:tcPr>
            <w:tcW w:w="1340" w:type="dxa"/>
            <w:tcBorders>
              <w:left w:val="single" w:color="auto" w:sz="2"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1915"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2491"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1341"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2491" w:type="dxa"/>
            <w:tcBorders>
              <w:left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9" w:hRule="exact"/>
          <w:jc w:val="center"/>
        </w:trPr>
        <w:tc>
          <w:tcPr>
            <w:tcW w:w="9578" w:type="dxa"/>
            <w:gridSpan w:val="5"/>
            <w:tcBorders>
              <w:top w:val="single" w:color="auto" w:sz="8" w:space="0"/>
              <w:left w:val="single" w:color="auto" w:sz="2" w:space="0"/>
              <w:bottom w:val="single" w:color="auto" w:sz="2" w:space="0"/>
              <w:right w:val="single" w:color="auto" w:sz="2" w:space="0"/>
            </w:tcBorders>
            <w:noWrap w:val="0"/>
            <w:vAlign w:val="top"/>
          </w:tcPr>
          <w:p>
            <w:pPr>
              <w:rPr>
                <w:rFonts w:hint="eastAsia" w:ascii="宋体" w:hAnsi="宋体" w:eastAsia="宋体" w:cs="宋体"/>
                <w:color w:val="auto"/>
                <w:sz w:val="24"/>
                <w:szCs w:val="24"/>
              </w:rPr>
            </w:pPr>
          </w:p>
          <w:p>
            <w:pPr>
              <w:rPr>
                <w:rFonts w:hint="eastAsia" w:ascii="宋体" w:hAnsi="宋体" w:eastAsia="宋体" w:cs="宋体"/>
                <w:color w:val="auto"/>
                <w:sz w:val="24"/>
                <w:szCs w:val="24"/>
              </w:rPr>
            </w:pPr>
            <w:r>
              <w:rPr>
                <w:rFonts w:hint="eastAsia" w:ascii="宋体" w:hAnsi="宋体" w:eastAsia="宋体" w:cs="宋体"/>
                <w:color w:val="auto"/>
                <w:sz w:val="24"/>
                <w:szCs w:val="24"/>
              </w:rPr>
              <w:t>本表所填科技奖励及荣誉称号是指：</w:t>
            </w:r>
          </w:p>
          <w:p>
            <w:pPr>
              <w:numPr>
                <w:ilvl w:val="0"/>
                <w:numId w:val="1"/>
              </w:numPr>
              <w:rPr>
                <w:rFonts w:hint="eastAsia" w:ascii="宋体" w:hAnsi="宋体" w:eastAsia="宋体" w:cs="宋体"/>
                <w:color w:val="auto"/>
                <w:sz w:val="24"/>
                <w:szCs w:val="24"/>
              </w:rPr>
            </w:pPr>
            <w:r>
              <w:rPr>
                <w:rFonts w:hint="eastAsia" w:ascii="宋体" w:hAnsi="宋体" w:eastAsia="宋体" w:cs="宋体"/>
                <w:color w:val="auto"/>
                <w:sz w:val="24"/>
                <w:szCs w:val="24"/>
              </w:rPr>
              <w:t>国务院设立的科技奖励；</w:t>
            </w:r>
          </w:p>
          <w:p>
            <w:pPr>
              <w:numPr>
                <w:ilvl w:val="0"/>
                <w:numId w:val="1"/>
              </w:numPr>
              <w:rPr>
                <w:rFonts w:hint="eastAsia" w:ascii="宋体" w:hAnsi="宋体" w:eastAsia="宋体" w:cs="宋体"/>
                <w:color w:val="auto"/>
                <w:sz w:val="24"/>
                <w:szCs w:val="24"/>
              </w:rPr>
            </w:pPr>
            <w:r>
              <w:rPr>
                <w:rFonts w:hint="eastAsia" w:ascii="宋体" w:hAnsi="宋体" w:eastAsia="宋体" w:cs="宋体"/>
                <w:color w:val="auto"/>
                <w:sz w:val="24"/>
                <w:szCs w:val="24"/>
              </w:rPr>
              <w:t>省、自治区、直辖市政府和国务院有关部门、中国人民解放军设立的科技奖励；</w:t>
            </w:r>
          </w:p>
          <w:p>
            <w:pPr>
              <w:numPr>
                <w:ilvl w:val="0"/>
                <w:numId w:val="1"/>
              </w:numPr>
              <w:rPr>
                <w:rFonts w:hint="eastAsia" w:ascii="宋体" w:hAnsi="宋体" w:eastAsia="宋体" w:cs="宋体"/>
                <w:color w:val="auto"/>
                <w:sz w:val="24"/>
                <w:szCs w:val="24"/>
              </w:rPr>
            </w:pPr>
            <w:r>
              <w:rPr>
                <w:rFonts w:hint="eastAsia" w:ascii="宋体" w:hAnsi="宋体" w:eastAsia="宋体" w:cs="宋体"/>
                <w:color w:val="auto"/>
                <w:sz w:val="24"/>
                <w:szCs w:val="24"/>
              </w:rPr>
              <w:t>经科技部和省科技厅批准的社会力量设立的科技奖励。</w:t>
            </w:r>
          </w:p>
        </w:tc>
      </w:tr>
    </w:tbl>
    <w:p>
      <w:pPr>
        <w:ind w:left="720"/>
        <w:rPr>
          <w:rFonts w:hint="eastAsia" w:ascii="宋体" w:hAnsi="宋体" w:eastAsia="宋体" w:cs="宋体"/>
          <w:b/>
          <w:bCs/>
          <w:color w:val="auto"/>
          <w:sz w:val="24"/>
          <w:szCs w:val="24"/>
        </w:rPr>
      </w:pPr>
    </w:p>
    <w:tbl>
      <w:tblPr>
        <w:tblStyle w:val="3"/>
        <w:tblpPr w:leftFromText="180" w:rightFromText="180" w:horzAnchor="margin" w:tblpXSpec="center" w:tblpY="380"/>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cantSplit/>
          <w:trHeight w:val="13432" w:hRule="exact"/>
          <w:jc w:val="center"/>
        </w:trPr>
        <w:tc>
          <w:tcPr>
            <w:tcW w:w="9526" w:type="dxa"/>
            <w:tcBorders>
              <w:top w:val="single" w:color="auto" w:sz="2" w:space="0"/>
              <w:left w:val="single" w:color="auto" w:sz="2" w:space="0"/>
              <w:bottom w:val="single" w:color="auto" w:sz="2" w:space="0"/>
              <w:right w:val="single" w:color="auto" w:sz="2" w:space="0"/>
            </w:tcBorders>
            <w:noWrap w:val="0"/>
            <w:vAlign w:val="top"/>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请详实、准确、客观地填写候选人从开始工作起至今为止，为物流行业发展所做的创造性工作，应简明、扼要表述以候选人为主完成的科学发现。技术发明或技术创新要点，在学科发展、推动物流行业技术进步等方面做出的突出贡献，承担科学技术研究课题情况。请按照学术成就和贡献的重要性及学术影响大小，顺序填写，建议2000字以内）</w:t>
            </w:r>
          </w:p>
        </w:tc>
      </w:tr>
    </w:tbl>
    <w:p>
      <w:pPr>
        <w:numPr>
          <w:ilvl w:val="0"/>
          <w:numId w:val="0"/>
        </w:numPr>
        <w:ind w:left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候选人主要科学技术成就和贡献</w:t>
      </w:r>
    </w:p>
    <w:p>
      <w:pPr>
        <w:rPr>
          <w:rFonts w:hint="eastAsia" w:ascii="宋体" w:hAnsi="宋体" w:eastAsia="宋体" w:cs="宋体"/>
          <w:b/>
          <w:bCs/>
          <w:color w:val="auto"/>
          <w:sz w:val="24"/>
          <w:szCs w:val="24"/>
        </w:rPr>
      </w:pPr>
    </w:p>
    <w:p>
      <w:pPr>
        <w:numPr>
          <w:ilvl w:val="0"/>
          <w:numId w:val="0"/>
        </w:numPr>
        <w:ind w:left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候选人论文、专著发表或被引用情况</w:t>
      </w:r>
    </w:p>
    <w:tbl>
      <w:tblPr>
        <w:tblStyle w:val="3"/>
        <w:tblW w:w="956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746" w:hRule="exact"/>
          <w:jc w:val="center"/>
        </w:trPr>
        <w:tc>
          <w:tcPr>
            <w:tcW w:w="9560" w:type="dxa"/>
            <w:tcBorders>
              <w:top w:val="single" w:color="auto" w:sz="2" w:space="0"/>
              <w:left w:val="single" w:color="auto" w:sz="2" w:space="0"/>
              <w:bottom w:val="single" w:color="auto" w:sz="2" w:space="0"/>
              <w:right w:val="single" w:color="auto" w:sz="2" w:space="0"/>
            </w:tcBorders>
            <w:noWrap w:val="0"/>
            <w:vAlign w:val="top"/>
          </w:tcPr>
          <w:p>
            <w:pPr>
              <w:spacing w:before="158" w:beforeLines="50"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（请注明第几作者，建议1000字以内）</w:t>
            </w:r>
          </w:p>
        </w:tc>
      </w:tr>
    </w:tbl>
    <w:p>
      <w:pPr>
        <w:rPr>
          <w:rFonts w:hint="eastAsia" w:ascii="宋体" w:hAnsi="宋体" w:eastAsia="宋体" w:cs="宋体"/>
          <w:b/>
          <w:bCs/>
          <w:color w:val="auto"/>
          <w:sz w:val="24"/>
          <w:szCs w:val="24"/>
        </w:rPr>
      </w:pPr>
    </w:p>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六、主要知识产权证明目录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231"/>
        <w:gridCol w:w="1231"/>
        <w:gridCol w:w="1232"/>
        <w:gridCol w:w="1232"/>
        <w:gridCol w:w="1232"/>
        <w:gridCol w:w="123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3"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知识产权类别</w:t>
            </w:r>
          </w:p>
        </w:tc>
        <w:tc>
          <w:tcPr>
            <w:tcW w:w="1231"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知识产权具体名称</w:t>
            </w:r>
          </w:p>
        </w:tc>
        <w:tc>
          <w:tcPr>
            <w:tcW w:w="1231"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国家</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（地区）</w:t>
            </w:r>
          </w:p>
        </w:tc>
        <w:tc>
          <w:tcPr>
            <w:tcW w:w="123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授权号</w:t>
            </w:r>
          </w:p>
        </w:tc>
        <w:tc>
          <w:tcPr>
            <w:tcW w:w="123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授权日期</w:t>
            </w:r>
          </w:p>
        </w:tc>
        <w:tc>
          <w:tcPr>
            <w:tcW w:w="123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编号</w:t>
            </w:r>
          </w:p>
        </w:tc>
        <w:tc>
          <w:tcPr>
            <w:tcW w:w="123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权利人</w:t>
            </w:r>
          </w:p>
        </w:tc>
        <w:tc>
          <w:tcPr>
            <w:tcW w:w="1126"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3" w:type="dxa"/>
            <w:noWrap w:val="0"/>
            <w:vAlign w:val="top"/>
          </w:tcPr>
          <w:p>
            <w:pPr>
              <w:jc w:val="center"/>
              <w:rPr>
                <w:rFonts w:hint="eastAsia" w:ascii="宋体" w:hAnsi="宋体" w:eastAsia="宋体" w:cs="宋体"/>
                <w:color w:val="auto"/>
                <w:sz w:val="24"/>
                <w:szCs w:val="24"/>
              </w:rPr>
            </w:pPr>
          </w:p>
        </w:tc>
        <w:tc>
          <w:tcPr>
            <w:tcW w:w="1231" w:type="dxa"/>
            <w:noWrap w:val="0"/>
            <w:vAlign w:val="top"/>
          </w:tcPr>
          <w:p>
            <w:pPr>
              <w:jc w:val="center"/>
              <w:rPr>
                <w:rFonts w:hint="eastAsia" w:ascii="宋体" w:hAnsi="宋体" w:eastAsia="宋体" w:cs="宋体"/>
                <w:color w:val="auto"/>
                <w:sz w:val="24"/>
                <w:szCs w:val="24"/>
              </w:rPr>
            </w:pPr>
          </w:p>
        </w:tc>
        <w:tc>
          <w:tcPr>
            <w:tcW w:w="1231"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126" w:type="dxa"/>
            <w:noWrap w:val="0"/>
            <w:vAlign w:val="top"/>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3" w:type="dxa"/>
            <w:noWrap w:val="0"/>
            <w:vAlign w:val="top"/>
          </w:tcPr>
          <w:p>
            <w:pPr>
              <w:jc w:val="center"/>
              <w:rPr>
                <w:rFonts w:hint="eastAsia" w:ascii="宋体" w:hAnsi="宋体" w:eastAsia="宋体" w:cs="宋体"/>
                <w:color w:val="auto"/>
                <w:sz w:val="24"/>
                <w:szCs w:val="24"/>
              </w:rPr>
            </w:pPr>
          </w:p>
        </w:tc>
        <w:tc>
          <w:tcPr>
            <w:tcW w:w="1231" w:type="dxa"/>
            <w:noWrap w:val="0"/>
            <w:vAlign w:val="top"/>
          </w:tcPr>
          <w:p>
            <w:pPr>
              <w:jc w:val="center"/>
              <w:rPr>
                <w:rFonts w:hint="eastAsia" w:ascii="宋体" w:hAnsi="宋体" w:eastAsia="宋体" w:cs="宋体"/>
                <w:color w:val="auto"/>
                <w:sz w:val="24"/>
                <w:szCs w:val="24"/>
              </w:rPr>
            </w:pPr>
          </w:p>
        </w:tc>
        <w:tc>
          <w:tcPr>
            <w:tcW w:w="1231"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126" w:type="dxa"/>
            <w:noWrap w:val="0"/>
            <w:vAlign w:val="top"/>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3" w:type="dxa"/>
            <w:noWrap w:val="0"/>
            <w:vAlign w:val="top"/>
          </w:tcPr>
          <w:p>
            <w:pPr>
              <w:jc w:val="center"/>
              <w:rPr>
                <w:rFonts w:hint="eastAsia" w:ascii="宋体" w:hAnsi="宋体" w:eastAsia="宋体" w:cs="宋体"/>
                <w:color w:val="auto"/>
                <w:sz w:val="24"/>
                <w:szCs w:val="24"/>
              </w:rPr>
            </w:pPr>
          </w:p>
        </w:tc>
        <w:tc>
          <w:tcPr>
            <w:tcW w:w="1231" w:type="dxa"/>
            <w:noWrap w:val="0"/>
            <w:vAlign w:val="top"/>
          </w:tcPr>
          <w:p>
            <w:pPr>
              <w:jc w:val="center"/>
              <w:rPr>
                <w:rFonts w:hint="eastAsia" w:ascii="宋体" w:hAnsi="宋体" w:eastAsia="宋体" w:cs="宋体"/>
                <w:color w:val="auto"/>
                <w:sz w:val="24"/>
                <w:szCs w:val="24"/>
              </w:rPr>
            </w:pPr>
          </w:p>
        </w:tc>
        <w:tc>
          <w:tcPr>
            <w:tcW w:w="1231"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126" w:type="dxa"/>
            <w:noWrap w:val="0"/>
            <w:vAlign w:val="top"/>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3" w:type="dxa"/>
            <w:noWrap w:val="0"/>
            <w:vAlign w:val="top"/>
          </w:tcPr>
          <w:p>
            <w:pPr>
              <w:jc w:val="center"/>
              <w:rPr>
                <w:rFonts w:hint="eastAsia" w:ascii="宋体" w:hAnsi="宋体" w:eastAsia="宋体" w:cs="宋体"/>
                <w:color w:val="auto"/>
                <w:sz w:val="24"/>
                <w:szCs w:val="24"/>
              </w:rPr>
            </w:pPr>
          </w:p>
        </w:tc>
        <w:tc>
          <w:tcPr>
            <w:tcW w:w="1231" w:type="dxa"/>
            <w:noWrap w:val="0"/>
            <w:vAlign w:val="top"/>
          </w:tcPr>
          <w:p>
            <w:pPr>
              <w:jc w:val="center"/>
              <w:rPr>
                <w:rFonts w:hint="eastAsia" w:ascii="宋体" w:hAnsi="宋体" w:eastAsia="宋体" w:cs="宋体"/>
                <w:color w:val="auto"/>
                <w:sz w:val="24"/>
                <w:szCs w:val="24"/>
              </w:rPr>
            </w:pPr>
          </w:p>
        </w:tc>
        <w:tc>
          <w:tcPr>
            <w:tcW w:w="1231"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126" w:type="dxa"/>
            <w:noWrap w:val="0"/>
            <w:vAlign w:val="top"/>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3" w:type="dxa"/>
            <w:noWrap w:val="0"/>
            <w:vAlign w:val="top"/>
          </w:tcPr>
          <w:p>
            <w:pPr>
              <w:jc w:val="center"/>
              <w:rPr>
                <w:rFonts w:hint="eastAsia" w:ascii="宋体" w:hAnsi="宋体" w:eastAsia="宋体" w:cs="宋体"/>
                <w:color w:val="auto"/>
                <w:sz w:val="24"/>
                <w:szCs w:val="24"/>
              </w:rPr>
            </w:pPr>
          </w:p>
        </w:tc>
        <w:tc>
          <w:tcPr>
            <w:tcW w:w="1231" w:type="dxa"/>
            <w:noWrap w:val="0"/>
            <w:vAlign w:val="top"/>
          </w:tcPr>
          <w:p>
            <w:pPr>
              <w:jc w:val="center"/>
              <w:rPr>
                <w:rFonts w:hint="eastAsia" w:ascii="宋体" w:hAnsi="宋体" w:eastAsia="宋体" w:cs="宋体"/>
                <w:color w:val="auto"/>
                <w:sz w:val="24"/>
                <w:szCs w:val="24"/>
              </w:rPr>
            </w:pPr>
          </w:p>
        </w:tc>
        <w:tc>
          <w:tcPr>
            <w:tcW w:w="1231"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126" w:type="dxa"/>
            <w:noWrap w:val="0"/>
            <w:vAlign w:val="top"/>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39" w:type="dxa"/>
            <w:gridSpan w:val="8"/>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本表所填知识产权指在国内外获得的专利、计算机软件著作权和其他知识产权</w:t>
            </w:r>
          </w:p>
        </w:tc>
      </w:tr>
    </w:tbl>
    <w:p>
      <w:pPr>
        <w:jc w:val="center"/>
        <w:rPr>
          <w:rFonts w:hint="eastAsia" w:ascii="宋体" w:hAnsi="宋体" w:eastAsia="宋体" w:cs="宋体"/>
          <w:color w:val="auto"/>
          <w:sz w:val="24"/>
          <w:szCs w:val="24"/>
        </w:rPr>
      </w:pPr>
    </w:p>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七、候选人推荐单位意见</w:t>
      </w:r>
    </w:p>
    <w:p>
      <w:pPr>
        <w:jc w:val="center"/>
        <w:rPr>
          <w:rFonts w:hint="eastAsia" w:ascii="宋体" w:hAnsi="宋体" w:eastAsia="宋体" w:cs="宋体"/>
          <w:color w:val="auto"/>
          <w:sz w:val="24"/>
          <w:szCs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708"/>
        <w:gridCol w:w="2977"/>
        <w:gridCol w:w="1276"/>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2072" w:type="dxa"/>
            <w:vMerge w:val="restart"/>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推荐单位联系人</w:t>
            </w:r>
          </w:p>
        </w:tc>
        <w:tc>
          <w:tcPr>
            <w:tcW w:w="708"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977"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rPr>
            </w:pPr>
          </w:p>
        </w:tc>
        <w:tc>
          <w:tcPr>
            <w:tcW w:w="1276"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493"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2072" w:type="dxa"/>
            <w:vMerge w:val="continue"/>
            <w:tcBorders>
              <w:top w:val="single" w:color="auto" w:sz="2" w:space="0"/>
              <w:left w:val="single" w:color="auto" w:sz="2" w:space="0"/>
              <w:bottom w:val="single" w:color="auto" w:sz="4" w:space="0"/>
              <w:right w:val="single" w:color="auto" w:sz="2" w:space="0"/>
            </w:tcBorders>
            <w:noWrap w:val="0"/>
            <w:vAlign w:val="center"/>
          </w:tcPr>
          <w:p>
            <w:pPr>
              <w:spacing w:line="360" w:lineRule="exact"/>
              <w:jc w:val="center"/>
              <w:rPr>
                <w:rFonts w:hint="eastAsia" w:ascii="宋体" w:hAnsi="宋体" w:eastAsia="宋体" w:cs="宋体"/>
                <w:color w:val="auto"/>
                <w:sz w:val="24"/>
                <w:szCs w:val="24"/>
              </w:rPr>
            </w:pPr>
          </w:p>
        </w:tc>
        <w:tc>
          <w:tcPr>
            <w:tcW w:w="708" w:type="dxa"/>
            <w:tcBorders>
              <w:top w:val="single" w:color="auto" w:sz="2" w:space="0"/>
              <w:left w:val="single" w:color="auto" w:sz="2" w:space="0"/>
              <w:bottom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手机</w:t>
            </w:r>
          </w:p>
        </w:tc>
        <w:tc>
          <w:tcPr>
            <w:tcW w:w="2977" w:type="dxa"/>
            <w:tcBorders>
              <w:top w:val="single" w:color="auto" w:sz="2" w:space="0"/>
              <w:left w:val="single" w:color="auto" w:sz="2" w:space="0"/>
              <w:bottom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rPr>
            </w:pPr>
          </w:p>
        </w:tc>
        <w:tc>
          <w:tcPr>
            <w:tcW w:w="1276" w:type="dxa"/>
            <w:tcBorders>
              <w:top w:val="single" w:color="auto" w:sz="2" w:space="0"/>
              <w:left w:val="single" w:color="auto" w:sz="2" w:space="0"/>
              <w:bottom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固定电话</w:t>
            </w:r>
          </w:p>
        </w:tc>
        <w:tc>
          <w:tcPr>
            <w:tcW w:w="2493" w:type="dxa"/>
            <w:tcBorders>
              <w:top w:val="single" w:color="auto" w:sz="2" w:space="0"/>
              <w:left w:val="single" w:color="auto" w:sz="2" w:space="0"/>
              <w:bottom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7" w:hRule="exact"/>
          <w:jc w:val="center"/>
        </w:trPr>
        <w:tc>
          <w:tcPr>
            <w:tcW w:w="9526" w:type="dxa"/>
            <w:gridSpan w:val="5"/>
            <w:tcBorders>
              <w:top w:val="single" w:color="auto" w:sz="4" w:space="0"/>
              <w:left w:val="single" w:color="auto" w:sz="2" w:space="0"/>
              <w:bottom w:val="single" w:color="auto" w:sz="2" w:space="0"/>
              <w:right w:val="single" w:color="auto" w:sz="2" w:space="0"/>
            </w:tcBorders>
            <w:noWrap w:val="0"/>
            <w:vAlign w:val="top"/>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推荐意见：</w:t>
            </w:r>
          </w:p>
          <w:p>
            <w:pPr>
              <w:spacing w:line="360" w:lineRule="exact"/>
              <w:rPr>
                <w:rFonts w:hint="eastAsia" w:ascii="宋体" w:hAnsi="宋体" w:eastAsia="宋体" w:cs="宋体"/>
                <w:color w:val="auto"/>
                <w:sz w:val="24"/>
                <w:szCs w:val="24"/>
              </w:rPr>
            </w:pPr>
          </w:p>
          <w:p>
            <w:pPr>
              <w:spacing w:line="360" w:lineRule="exact"/>
              <w:rPr>
                <w:rFonts w:hint="eastAsia" w:ascii="宋体" w:hAnsi="宋体" w:eastAsia="宋体" w:cs="宋体"/>
                <w:color w:val="auto"/>
                <w:sz w:val="24"/>
                <w:szCs w:val="24"/>
              </w:rPr>
            </w:pPr>
          </w:p>
          <w:p>
            <w:pPr>
              <w:spacing w:line="360" w:lineRule="exact"/>
              <w:rPr>
                <w:rFonts w:hint="eastAsia" w:ascii="宋体" w:hAnsi="宋体" w:eastAsia="宋体" w:cs="宋体"/>
                <w:color w:val="auto"/>
                <w:sz w:val="24"/>
                <w:szCs w:val="24"/>
              </w:rPr>
            </w:pPr>
          </w:p>
          <w:p>
            <w:pPr>
              <w:spacing w:line="360" w:lineRule="exact"/>
              <w:rPr>
                <w:rFonts w:hint="eastAsia" w:ascii="宋体" w:hAnsi="宋体" w:eastAsia="宋体" w:cs="宋体"/>
                <w:color w:val="auto"/>
                <w:sz w:val="24"/>
                <w:szCs w:val="24"/>
              </w:rPr>
            </w:pPr>
          </w:p>
          <w:p>
            <w:pPr>
              <w:spacing w:line="360" w:lineRule="exact"/>
              <w:rPr>
                <w:rFonts w:hint="eastAsia" w:ascii="宋体" w:hAnsi="宋体" w:eastAsia="宋体" w:cs="宋体"/>
                <w:color w:val="auto"/>
                <w:sz w:val="24"/>
                <w:szCs w:val="24"/>
              </w:rPr>
            </w:pPr>
          </w:p>
          <w:p>
            <w:pPr>
              <w:spacing w:line="360" w:lineRule="exact"/>
              <w:rPr>
                <w:rFonts w:hint="eastAsia" w:ascii="宋体" w:hAnsi="宋体" w:eastAsia="宋体" w:cs="宋体"/>
                <w:color w:val="auto"/>
                <w:sz w:val="24"/>
                <w:szCs w:val="24"/>
              </w:rPr>
            </w:pPr>
          </w:p>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w:t>
            </w:r>
          </w:p>
          <w:p>
            <w:pPr>
              <w:jc w:val="center"/>
              <w:rPr>
                <w:rFonts w:hint="eastAsia" w:ascii="宋体" w:hAnsi="宋体" w:eastAsia="宋体" w:cs="宋体"/>
                <w:bCs/>
                <w:color w:val="auto"/>
                <w:sz w:val="24"/>
                <w:szCs w:val="24"/>
              </w:rPr>
            </w:pPr>
          </w:p>
          <w:p>
            <w:pPr>
              <w:jc w:val="center"/>
              <w:rPr>
                <w:rFonts w:hint="eastAsia" w:ascii="宋体" w:hAnsi="宋体" w:eastAsia="宋体" w:cs="宋体"/>
                <w:bCs/>
                <w:color w:val="auto"/>
                <w:sz w:val="24"/>
                <w:szCs w:val="24"/>
              </w:rPr>
            </w:pPr>
          </w:p>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工作单位（盖章）：</w:t>
            </w:r>
          </w:p>
          <w:p>
            <w:pPr>
              <w:spacing w:line="360" w:lineRule="exact"/>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                                                        年  月  日</w:t>
            </w:r>
          </w:p>
        </w:tc>
      </w:tr>
    </w:tbl>
    <w:p>
      <w:pPr>
        <w:jc w:val="center"/>
        <w:rPr>
          <w:rFonts w:hint="eastAsia" w:ascii="宋体" w:hAnsi="宋体" w:eastAsia="宋体" w:cs="宋体"/>
          <w:b/>
          <w:bCs/>
          <w:color w:val="auto"/>
          <w:sz w:val="24"/>
          <w:szCs w:val="24"/>
          <w:lang w:val="en-US" w:eastAsia="zh-CN"/>
        </w:rPr>
      </w:pPr>
    </w:p>
    <w:p>
      <w:pPr>
        <w:jc w:val="center"/>
        <w:rPr>
          <w:rFonts w:hint="eastAsia" w:ascii="宋体" w:hAnsi="宋体" w:eastAsia="宋体" w:cs="宋体"/>
          <w:b/>
          <w:bCs/>
          <w:color w:val="auto"/>
          <w:sz w:val="24"/>
          <w:szCs w:val="24"/>
          <w:lang w:val="en-US" w:eastAsia="zh-CN"/>
        </w:rPr>
      </w:pPr>
    </w:p>
    <w:p>
      <w:pPr>
        <w:jc w:val="center"/>
        <w:rPr>
          <w:rFonts w:hint="eastAsia" w:ascii="宋体" w:hAnsi="宋体" w:eastAsia="宋体" w:cs="宋体"/>
          <w:b/>
          <w:bCs/>
          <w:color w:val="auto"/>
          <w:sz w:val="24"/>
          <w:szCs w:val="24"/>
          <w:lang w:val="en-US" w:eastAsia="zh-CN"/>
        </w:rPr>
      </w:pPr>
    </w:p>
    <w:p>
      <w:pPr>
        <w:jc w:val="center"/>
        <w:rPr>
          <w:rFonts w:hint="eastAsia" w:ascii="宋体" w:hAnsi="宋体" w:eastAsia="宋体" w:cs="宋体"/>
          <w:b/>
          <w:bCs/>
          <w:color w:val="auto"/>
          <w:sz w:val="24"/>
          <w:szCs w:val="24"/>
          <w:lang w:val="en-US" w:eastAsia="zh-CN"/>
        </w:rPr>
      </w:pPr>
    </w:p>
    <w:p>
      <w:pPr>
        <w:jc w:val="center"/>
        <w:rPr>
          <w:rFonts w:hint="eastAsia" w:ascii="宋体" w:hAnsi="宋体" w:eastAsia="宋体" w:cs="宋体"/>
          <w:b/>
          <w:bCs/>
          <w:color w:val="auto"/>
          <w:sz w:val="24"/>
          <w:szCs w:val="24"/>
          <w:lang w:val="en-US" w:eastAsia="zh-CN"/>
        </w:rPr>
      </w:pPr>
    </w:p>
    <w:p>
      <w:pPr>
        <w:jc w:val="center"/>
        <w:rPr>
          <w:rFonts w:hint="eastAsia" w:ascii="宋体" w:hAnsi="宋体" w:eastAsia="宋体" w:cs="宋体"/>
          <w:b/>
          <w:bCs/>
          <w:color w:val="auto"/>
          <w:sz w:val="24"/>
          <w:szCs w:val="24"/>
          <w:lang w:val="en-US" w:eastAsia="zh-CN"/>
        </w:rPr>
      </w:pPr>
    </w:p>
    <w:p>
      <w:pPr>
        <w:jc w:val="center"/>
        <w:rPr>
          <w:rFonts w:hint="eastAsia" w:ascii="宋体" w:hAnsi="宋体" w:eastAsia="宋体" w:cs="宋体"/>
          <w:b/>
          <w:bCs/>
          <w:color w:val="auto"/>
          <w:sz w:val="24"/>
          <w:szCs w:val="24"/>
          <w:lang w:val="en-US" w:eastAsia="zh-CN"/>
        </w:rPr>
      </w:pPr>
    </w:p>
    <w:p>
      <w:pPr>
        <w:jc w:val="center"/>
        <w:rPr>
          <w:rFonts w:hint="eastAsia" w:ascii="宋体" w:hAnsi="宋体" w:eastAsia="宋体" w:cs="宋体"/>
          <w:b/>
          <w:bCs/>
          <w:color w:val="auto"/>
          <w:sz w:val="24"/>
          <w:szCs w:val="24"/>
          <w:lang w:val="en-US" w:eastAsia="zh-CN"/>
        </w:rPr>
      </w:pPr>
    </w:p>
    <w:p>
      <w:pP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附件</w:t>
      </w:r>
    </w:p>
    <w:p>
      <w:pPr>
        <w:jc w:val="both"/>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申报科技创新青年附件材料应包含以下内容：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w:t>
      </w:r>
      <w:r>
        <w:rPr>
          <w:rFonts w:hint="default"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候选人曾获奖励情况</w:t>
      </w:r>
      <w:r>
        <w:rPr>
          <w:rFonts w:hint="default"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四、候选人主要科学技术成就和贡献</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五、候选人论文、专著发表或被引用情况</w:t>
      </w:r>
      <w:r>
        <w:rPr>
          <w:rFonts w:hint="default"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六、主要知识产权证明目录</w:t>
      </w:r>
      <w:r>
        <w:rPr>
          <w:rFonts w:hint="default"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en-US" w:eastAsia="zh-CN"/>
        </w:rPr>
        <w:t>中涉及到的详细证明材料。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2、一篇本人近三年内撰写的能代表本人在行业领域内学术研究水平或技术创新水平的文章。</w:t>
      </w:r>
    </w:p>
    <w:p>
      <w:pPr>
        <w:spacing w:line="460" w:lineRule="exact"/>
        <w:ind w:left="0" w:leftChars="0" w:firstLine="422" w:firstLineChars="175"/>
        <w:rPr>
          <w:rFonts w:hint="default" w:ascii="宋体" w:hAnsi="宋体" w:cs="宋体"/>
          <w:b/>
          <w:bCs/>
          <w:color w:val="auto"/>
          <w:sz w:val="24"/>
          <w:szCs w:val="24"/>
          <w:lang w:val="en-US" w:eastAsia="zh-CN"/>
        </w:rPr>
      </w:pPr>
    </w:p>
    <w:p>
      <w:pPr>
        <w:spacing w:line="460" w:lineRule="exact"/>
        <w:ind w:left="0" w:leftChars="0" w:firstLine="422" w:firstLineChars="175"/>
        <w:rPr>
          <w:rFonts w:hint="default" w:ascii="宋体" w:hAnsi="宋体" w:cs="宋体"/>
          <w:b/>
          <w:bCs/>
          <w:color w:val="auto"/>
          <w:sz w:val="24"/>
          <w:szCs w:val="24"/>
          <w:lang w:val="en-US" w:eastAsia="zh-CN"/>
        </w:rPr>
      </w:pPr>
    </w:p>
    <w:p>
      <w:pPr>
        <w:spacing w:line="460" w:lineRule="exact"/>
        <w:ind w:left="0" w:leftChars="0" w:firstLine="422" w:firstLineChars="175"/>
        <w:rPr>
          <w:rFonts w:hint="default" w:ascii="宋体" w:hAnsi="宋体" w:cs="宋体"/>
          <w:b/>
          <w:bCs/>
          <w:color w:val="auto"/>
          <w:sz w:val="24"/>
          <w:szCs w:val="24"/>
          <w:lang w:val="en-US" w:eastAsia="zh-CN"/>
        </w:rPr>
      </w:pPr>
    </w:p>
    <w:p>
      <w:pPr>
        <w:spacing w:line="460" w:lineRule="exact"/>
        <w:ind w:firstLine="563" w:firstLineChars="176"/>
        <w:jc w:val="center"/>
        <w:rPr>
          <w:rFonts w:hint="eastAsia" w:ascii="方正小标宋_GBK" w:hAnsi="方正小标宋_GBK" w:eastAsia="方正小标宋_GBK" w:cs="方正小标宋_GBK"/>
          <w:b w:val="0"/>
          <w:bCs/>
          <w:color w:val="auto"/>
          <w:sz w:val="32"/>
          <w:szCs w:val="32"/>
        </w:rPr>
      </w:pPr>
    </w:p>
    <w:p>
      <w:pPr>
        <w:spacing w:line="460" w:lineRule="exact"/>
        <w:ind w:firstLine="563" w:firstLineChars="176"/>
        <w:jc w:val="center"/>
        <w:rPr>
          <w:rFonts w:hint="eastAsia" w:ascii="方正小标宋_GBK" w:hAnsi="方正小标宋_GBK" w:eastAsia="方正小标宋_GBK" w:cs="方正小标宋_GBK"/>
          <w:b w:val="0"/>
          <w:bCs/>
          <w:color w:val="auto"/>
          <w:sz w:val="32"/>
          <w:szCs w:val="32"/>
        </w:rPr>
      </w:pPr>
    </w:p>
    <w:p>
      <w:pPr>
        <w:spacing w:line="460" w:lineRule="exact"/>
        <w:ind w:firstLine="563" w:firstLineChars="176"/>
        <w:jc w:val="center"/>
        <w:rPr>
          <w:rFonts w:hint="eastAsia" w:ascii="方正小标宋_GBK" w:hAnsi="方正小标宋_GBK" w:eastAsia="方正小标宋_GBK" w:cs="方正小标宋_GBK"/>
          <w:b w:val="0"/>
          <w:bCs/>
          <w:color w:val="auto"/>
          <w:sz w:val="32"/>
          <w:szCs w:val="32"/>
        </w:rPr>
      </w:pPr>
    </w:p>
    <w:p>
      <w:pPr>
        <w:spacing w:line="460" w:lineRule="exact"/>
        <w:ind w:firstLine="563" w:firstLineChars="176"/>
        <w:jc w:val="center"/>
        <w:rPr>
          <w:rFonts w:hint="eastAsia" w:ascii="方正小标宋_GBK" w:hAnsi="方正小标宋_GBK" w:eastAsia="方正小标宋_GBK" w:cs="方正小标宋_GBK"/>
          <w:b w:val="0"/>
          <w:bCs/>
          <w:color w:val="auto"/>
          <w:sz w:val="32"/>
          <w:szCs w:val="32"/>
          <w:lang w:eastAsia="zh-CN"/>
        </w:rPr>
      </w:pPr>
      <w:r>
        <w:rPr>
          <w:rFonts w:hint="eastAsia" w:ascii="方正小标宋_GBK" w:hAnsi="方正小标宋_GBK" w:eastAsia="方正小标宋_GBK" w:cs="方正小标宋_GBK"/>
          <w:b w:val="0"/>
          <w:bCs/>
          <w:color w:val="auto"/>
          <w:sz w:val="32"/>
          <w:szCs w:val="32"/>
        </w:rPr>
        <w:t>中国物流与采购联合会科技创新</w:t>
      </w:r>
      <w:r>
        <w:rPr>
          <w:rFonts w:hint="eastAsia" w:ascii="方正小标宋_GBK" w:hAnsi="方正小标宋_GBK" w:eastAsia="方正小标宋_GBK" w:cs="方正小标宋_GBK"/>
          <w:b w:val="0"/>
          <w:bCs/>
          <w:color w:val="auto"/>
          <w:sz w:val="32"/>
          <w:szCs w:val="32"/>
          <w:lang w:eastAsia="zh-CN"/>
        </w:rPr>
        <w:t>青年</w:t>
      </w:r>
    </w:p>
    <w:p>
      <w:pPr>
        <w:spacing w:line="460" w:lineRule="exact"/>
        <w:ind w:firstLine="563" w:firstLineChars="176"/>
        <w:jc w:val="center"/>
        <w:rPr>
          <w:rFonts w:hint="eastAsia" w:ascii="宋体" w:hAnsi="宋体" w:eastAsia="宋体" w:cs="宋体"/>
          <w:b/>
          <w:color w:val="auto"/>
          <w:sz w:val="24"/>
          <w:szCs w:val="24"/>
        </w:rPr>
      </w:pPr>
      <w:r>
        <w:rPr>
          <w:rFonts w:hint="eastAsia" w:ascii="方正小标宋_GBK" w:hAnsi="方正小标宋_GBK" w:eastAsia="方正小标宋_GBK" w:cs="方正小标宋_GBK"/>
          <w:b w:val="0"/>
          <w:bCs/>
          <w:color w:val="auto"/>
          <w:sz w:val="32"/>
          <w:szCs w:val="32"/>
        </w:rPr>
        <w:t>申报条件及推荐书填写要求</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1"/>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65" w:firstLineChars="201"/>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申报条件：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color w:val="auto"/>
          <w:sz w:val="28"/>
          <w:szCs w:val="28"/>
          <w:lang w:eastAsia="zh-CN"/>
        </w:rPr>
      </w:pPr>
      <w:r>
        <w:rPr>
          <w:rFonts w:hint="eastAsia" w:ascii="宋体" w:hAnsi="宋体" w:eastAsia="宋体" w:cs="宋体"/>
          <w:b w:val="0"/>
          <w:bCs/>
          <w:color w:val="auto"/>
          <w:sz w:val="28"/>
          <w:szCs w:val="28"/>
          <w:lang w:eastAsia="zh-CN"/>
        </w:rPr>
        <w:t>年龄范围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四十五周岁以下。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申报范围</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708" w:leftChars="337" w:firstLine="5" w:firstLineChars="2"/>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在物流行业的企业管理者及科技工作人员；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826" w:firstLineChars="295"/>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在物流领域的大专院校、科研院所、科技型企业中从事理论政策研究、标准规范制定、科技开发、技术改造等工作的管理者与科研教学工作者</w:t>
      </w:r>
      <w:r>
        <w:rPr>
          <w:rFonts w:hint="eastAsia" w:ascii="宋体" w:hAnsi="宋体" w:cs="宋体"/>
          <w:color w:val="auto"/>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评审标准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每年与中国物流与采购联合会科学技术奖同期评审；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826" w:firstLineChars="295"/>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被推荐者应</w:t>
      </w:r>
      <w:r>
        <w:rPr>
          <w:rFonts w:hint="eastAsia" w:ascii="宋体" w:hAnsi="宋体" w:eastAsia="宋体" w:cs="宋体"/>
          <w:color w:val="auto"/>
          <w:sz w:val="28"/>
          <w:szCs w:val="28"/>
          <w:lang w:eastAsia="zh-CN"/>
        </w:rPr>
        <w:t>热爱祖国、遵纪守法、品行良好，并</w:t>
      </w:r>
      <w:r>
        <w:rPr>
          <w:rFonts w:hint="eastAsia" w:ascii="宋体" w:hAnsi="宋体" w:eastAsia="宋体" w:cs="宋体"/>
          <w:color w:val="auto"/>
          <w:sz w:val="28"/>
          <w:szCs w:val="28"/>
        </w:rPr>
        <w:t>具有求实创新、拼搏奉献</w:t>
      </w:r>
      <w:r>
        <w:rPr>
          <w:rFonts w:hint="eastAsia" w:ascii="宋体" w:hAnsi="宋体" w:eastAsia="宋体" w:cs="宋体"/>
          <w:color w:val="auto"/>
          <w:sz w:val="28"/>
          <w:szCs w:val="28"/>
          <w:lang w:eastAsia="zh-CN"/>
        </w:rPr>
        <w:t>的</w:t>
      </w:r>
      <w:r>
        <w:rPr>
          <w:rFonts w:hint="eastAsia" w:ascii="宋体" w:hAnsi="宋体" w:eastAsia="宋体" w:cs="宋体"/>
          <w:color w:val="auto"/>
          <w:sz w:val="28"/>
          <w:szCs w:val="28"/>
        </w:rPr>
        <w:t>精神；</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826" w:firstLineChars="295"/>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被推荐者</w:t>
      </w:r>
      <w:r>
        <w:rPr>
          <w:rFonts w:hint="eastAsia" w:ascii="宋体" w:hAnsi="宋体" w:cs="宋体"/>
          <w:color w:val="auto"/>
          <w:sz w:val="28"/>
          <w:szCs w:val="28"/>
          <w:lang w:eastAsia="zh-CN"/>
        </w:rPr>
        <w:t>应</w:t>
      </w:r>
      <w:r>
        <w:rPr>
          <w:rFonts w:hint="eastAsia" w:ascii="宋体" w:hAnsi="宋体" w:eastAsia="宋体" w:cs="宋体"/>
          <w:color w:val="auto"/>
          <w:sz w:val="28"/>
          <w:szCs w:val="28"/>
          <w:lang w:eastAsia="zh-CN"/>
        </w:rPr>
        <w:t>在现代物流行业科技研发和技术创新方面崭露头角，取得一定研发成果，具有创新发展潜力</w:t>
      </w:r>
      <w:r>
        <w:rPr>
          <w:rFonts w:hint="eastAsia" w:ascii="宋体" w:hAnsi="宋体" w:eastAsia="宋体" w:cs="宋体"/>
          <w:color w:val="auto"/>
          <w:sz w:val="28"/>
          <w:szCs w:val="28"/>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826" w:firstLineChars="295"/>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被推荐者应拥有不少于三项关于经济理论研究、科技开发、技术改造、标准制定、管理创新等方面的成果；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826" w:firstLineChars="295"/>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近五年内</w:t>
      </w:r>
      <w:r>
        <w:rPr>
          <w:rFonts w:hint="eastAsia" w:ascii="宋体" w:hAnsi="宋体" w:eastAsia="宋体" w:cs="宋体"/>
          <w:color w:val="auto"/>
          <w:sz w:val="28"/>
          <w:szCs w:val="28"/>
          <w:highlight w:val="none"/>
        </w:rPr>
        <w:t>，连续三年获得中国物流与采购联合会科学技术奖，担任</w:t>
      </w:r>
      <w:r>
        <w:rPr>
          <w:rFonts w:hint="eastAsia" w:ascii="宋体" w:hAnsi="宋体" w:cs="宋体"/>
          <w:color w:val="auto"/>
          <w:sz w:val="28"/>
          <w:szCs w:val="28"/>
          <w:highlight w:val="none"/>
          <w:lang w:eastAsia="zh-CN"/>
        </w:rPr>
        <w:t>前三</w:t>
      </w:r>
      <w:r>
        <w:rPr>
          <w:rFonts w:hint="eastAsia" w:ascii="宋体" w:hAnsi="宋体" w:eastAsia="宋体" w:cs="宋体"/>
          <w:color w:val="auto"/>
          <w:sz w:val="28"/>
          <w:szCs w:val="28"/>
          <w:highlight w:val="none"/>
        </w:rPr>
        <w:t>完成人</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并</w:t>
      </w:r>
      <w:r>
        <w:rPr>
          <w:rFonts w:hint="eastAsia" w:ascii="宋体" w:hAnsi="宋体" w:cs="宋体"/>
          <w:color w:val="auto"/>
          <w:sz w:val="28"/>
          <w:szCs w:val="28"/>
          <w:highlight w:val="none"/>
          <w:lang w:eastAsia="zh-CN"/>
        </w:rPr>
        <w:t>符合科技创新青年申报条件的</w:t>
      </w:r>
      <w:r>
        <w:rPr>
          <w:rFonts w:hint="eastAsia" w:ascii="宋体" w:hAnsi="宋体" w:eastAsia="宋体" w:cs="宋体"/>
          <w:color w:val="auto"/>
          <w:sz w:val="28"/>
          <w:szCs w:val="28"/>
          <w:highlight w:val="none"/>
        </w:rPr>
        <w:t>可</w:t>
      </w:r>
      <w:r>
        <w:rPr>
          <w:rFonts w:hint="eastAsia" w:ascii="宋体" w:hAnsi="宋体" w:cs="宋体"/>
          <w:color w:val="auto"/>
          <w:sz w:val="28"/>
          <w:szCs w:val="28"/>
          <w:highlight w:val="none"/>
          <w:lang w:eastAsia="zh-CN"/>
        </w:rPr>
        <w:t>优先入选</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推荐书填写要求：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w:t>
      </w:r>
      <w:r>
        <w:rPr>
          <w:rFonts w:hint="eastAsia" w:ascii="宋体" w:hAnsi="宋体" w:cs="宋体"/>
          <w:color w:val="auto"/>
          <w:sz w:val="28"/>
          <w:szCs w:val="28"/>
          <w:lang w:eastAsia="zh-CN"/>
        </w:rPr>
        <w:t>科技创新青年</w:t>
      </w:r>
      <w:r>
        <w:rPr>
          <w:rFonts w:hint="eastAsia" w:ascii="宋体" w:hAnsi="宋体" w:eastAsia="宋体" w:cs="宋体"/>
          <w:color w:val="auto"/>
          <w:sz w:val="28"/>
          <w:szCs w:val="28"/>
        </w:rPr>
        <w:t>推荐书》是中物联人物奖评审的基础文件和主要评审依据，应根据中物联科学技术奖励工作办公室当年推荐通知，按照推荐书规定的格式、栏目及所列标题的要求，如实填写。形审不合格的材料退回推荐单位，不予提交当年评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lang w:val="en-US"/>
        </w:rPr>
      </w:pPr>
      <w:r>
        <w:rPr>
          <w:rFonts w:hint="eastAsia" w:ascii="宋体" w:hAnsi="宋体" w:eastAsia="宋体" w:cs="宋体"/>
          <w:color w:val="auto"/>
          <w:sz w:val="28"/>
          <w:szCs w:val="28"/>
        </w:rPr>
        <w:t>《</w:t>
      </w:r>
      <w:r>
        <w:rPr>
          <w:rFonts w:hint="eastAsia" w:ascii="宋体" w:hAnsi="宋体" w:cs="宋体"/>
          <w:color w:val="auto"/>
          <w:sz w:val="28"/>
          <w:szCs w:val="28"/>
          <w:lang w:eastAsia="zh-CN"/>
        </w:rPr>
        <w:t>科技创新青年</w:t>
      </w:r>
      <w:r>
        <w:rPr>
          <w:rFonts w:hint="eastAsia" w:ascii="宋体" w:hAnsi="宋体" w:eastAsia="宋体" w:cs="宋体"/>
          <w:color w:val="auto"/>
          <w:sz w:val="28"/>
          <w:szCs w:val="28"/>
        </w:rPr>
        <w:t>推荐书》包括电子版和</w:t>
      </w:r>
      <w:r>
        <w:rPr>
          <w:rFonts w:hint="eastAsia" w:ascii="宋体" w:hAnsi="宋体" w:eastAsia="宋体" w:cs="宋体"/>
          <w:color w:val="auto"/>
          <w:sz w:val="28"/>
          <w:szCs w:val="28"/>
          <w:lang w:val="en-US" w:eastAsia="zh-CN"/>
        </w:rPr>
        <w:t>纸质</w:t>
      </w:r>
      <w:r>
        <w:rPr>
          <w:rFonts w:hint="eastAsia" w:ascii="宋体" w:hAnsi="宋体" w:eastAsia="宋体" w:cs="宋体"/>
          <w:color w:val="auto"/>
          <w:sz w:val="28"/>
          <w:szCs w:val="28"/>
        </w:rPr>
        <w:t>版两种形式，两种</w:t>
      </w:r>
      <w:r>
        <w:rPr>
          <w:rFonts w:hint="eastAsia" w:ascii="宋体" w:hAnsi="宋体" w:eastAsia="宋体" w:cs="宋体"/>
          <w:color w:val="auto"/>
          <w:sz w:val="28"/>
          <w:szCs w:val="28"/>
          <w:lang w:val="en-US" w:eastAsia="zh-CN"/>
        </w:rPr>
        <w:t>形式</w:t>
      </w:r>
      <w:r>
        <w:rPr>
          <w:rFonts w:hint="eastAsia" w:ascii="宋体" w:hAnsi="宋体" w:eastAsia="宋体" w:cs="宋体"/>
          <w:color w:val="auto"/>
          <w:sz w:val="28"/>
          <w:szCs w:val="28"/>
        </w:rPr>
        <w:t>推荐书内容必须完全一致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电子版推荐书发送至奖励办指定邮箱，邮寄纸质版邮寄至奖励办。两种形式推荐书都提交成功才完成推荐。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纸质版</w:t>
      </w:r>
      <w:r>
        <w:rPr>
          <w:rFonts w:hint="eastAsia" w:ascii="宋体" w:hAnsi="宋体" w:eastAsia="宋体" w:cs="宋体"/>
          <w:color w:val="auto"/>
          <w:sz w:val="28"/>
          <w:szCs w:val="28"/>
        </w:rPr>
        <w:t>推荐书包括主件（第一至第七部分）</w:t>
      </w:r>
      <w:r>
        <w:rPr>
          <w:rFonts w:hint="eastAsia" w:ascii="宋体" w:hAnsi="宋体" w:eastAsia="宋体" w:cs="宋体"/>
          <w:color w:val="auto"/>
          <w:sz w:val="28"/>
          <w:szCs w:val="28"/>
          <w:lang w:eastAsia="zh-CN"/>
        </w:rPr>
        <w:t>和附件（第八部分）</w:t>
      </w:r>
      <w:r>
        <w:rPr>
          <w:rFonts w:hint="eastAsia" w:ascii="宋体" w:hAnsi="宋体" w:eastAsia="宋体" w:cs="宋体"/>
          <w:color w:val="auto"/>
          <w:sz w:val="28"/>
          <w:szCs w:val="28"/>
        </w:rPr>
        <w:t>。页面大小为A4，推荐书内容所用字号为小四号字，竖装，左边为装订边，装订后不要另外附加封面。</w:t>
      </w:r>
      <w:r>
        <w:rPr>
          <w:rFonts w:hint="eastAsia" w:ascii="宋体" w:hAnsi="宋体" w:eastAsia="宋体" w:cs="宋体"/>
          <w:color w:val="auto"/>
          <w:sz w:val="28"/>
          <w:szCs w:val="28"/>
          <w:lang w:eastAsia="zh-CN"/>
        </w:rPr>
        <w:t>纸质版</w:t>
      </w:r>
      <w:r>
        <w:rPr>
          <w:rFonts w:hint="eastAsia" w:ascii="宋体" w:hAnsi="宋体" w:eastAsia="宋体" w:cs="宋体"/>
          <w:color w:val="auto"/>
          <w:sz w:val="28"/>
          <w:szCs w:val="28"/>
        </w:rPr>
        <w:t>推荐书一式</w:t>
      </w:r>
      <w:r>
        <w:rPr>
          <w:rFonts w:hint="eastAsia" w:ascii="宋体" w:hAnsi="宋体" w:cs="宋体"/>
          <w:color w:val="auto"/>
          <w:sz w:val="28"/>
          <w:szCs w:val="28"/>
          <w:lang w:eastAsia="zh-CN"/>
        </w:rPr>
        <w:t>一</w:t>
      </w:r>
      <w:r>
        <w:rPr>
          <w:rFonts w:hint="eastAsia" w:ascii="宋体" w:hAnsi="宋体" w:eastAsia="宋体" w:cs="宋体"/>
          <w:color w:val="auto"/>
          <w:sz w:val="28"/>
          <w:szCs w:val="28"/>
        </w:rPr>
        <w:t>份。</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一、候选人基本情况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1．学位：指在国内外获得的最高学位。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2．联系电话：应在联系电话号码前写明区号。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3．受教育情况：指候选人接受的大学以上的教育情况，按受教育的时间顺序填写，建议300字以内。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二、工作简历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应依据候选人所从事过的科技工作经历的时间顺序填写。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三、候选人曾获奖励情况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本栏目的奖励是指国务院设立的科技奖励和国家荣誉称号、表彰；有重要学术影响的科技奖励（如国际组织和外国政府设立的科技奖励，经科技部批准的社会力量设立的科技奖励等。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请如实完整地填写到相应栏目中，颁发时间只填至“月”。请按照科技奖励及荣誉称号的影响大小，顺序填写，不超过10项。</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四、</w:t>
      </w:r>
      <w:r>
        <w:rPr>
          <w:rFonts w:hint="eastAsia" w:ascii="宋体" w:hAnsi="宋体" w:eastAsia="宋体" w:cs="宋体"/>
          <w:b/>
          <w:bCs/>
          <w:color w:val="auto"/>
          <w:sz w:val="28"/>
          <w:szCs w:val="28"/>
        </w:rPr>
        <w:t>候选人主要科学技术成就和贡献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本栏目是评价候选人是否符合中物联人物奖授奖条件的重要依据。应详实、准确、客观地填写候选人从开始工作起至今为止，为物流行业发展所做的创造性工作，简明、扼要表述以候选人为主完成的科学发现、技术发明或技术创新要点，在学科发展、推动物流行业技术进步等方面做出的卓越贡献，承担科学技术研究课题情况。请按照学术成就和贡献的重要性及学术影响大小，顺序填写，建议2000字以内。</w:t>
      </w:r>
    </w:p>
    <w:p>
      <w:pPr>
        <w:keepNext w:val="0"/>
        <w:keepLines w:val="0"/>
        <w:pageBreakBefore w:val="0"/>
        <w:widowControl w:val="0"/>
        <w:kinsoku/>
        <w:wordWrap/>
        <w:overflowPunct/>
        <w:topLinePunct w:val="0"/>
        <w:autoSpaceDE/>
        <w:autoSpaceDN/>
        <w:bidi w:val="0"/>
        <w:adjustRightInd/>
        <w:snapToGrid/>
        <w:spacing w:line="360" w:lineRule="auto"/>
        <w:ind w:left="426"/>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五、候选人论文、专著发表或被引用情况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指候选人论文或专著发表概况。请注明第几作者，建议1000字以内。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92" w:firstLineChars="175"/>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六、主要知识产权证明目录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本栏目的知识产权指在国内外获得的专利、计算机软件版权和其他知识产权，请如实、准确地填写该栏目内容。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92" w:firstLineChars="175"/>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七、候选人推荐单位意见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推荐单位联系人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指推荐单位负责提交候选人材料的联系人或科研主管部门的负责人等。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推荐单位意见</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指推荐候选人参评的单位的意见，可以为候选人所在单位也可以为其他相关单位的评价和推荐意见，并应在单位盖章处加盖单位公章。建议500字以内。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候选人曾获奖励情况</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四、候选人主要科学技术成就和贡献</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五、候选人论文、专著发表或被引用情况</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六、主要知识产权证明目录</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中涉及到的详细证明材料。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一篇本人近三年内撰写的能代表本人在行业领域内学术研究水平或技术创新水平的文章（是否发表不限）</w:t>
      </w:r>
      <w:r>
        <w:rPr>
          <w:rFonts w:hint="eastAsia" w:ascii="宋体" w:hAnsi="宋体" w:cs="宋体"/>
          <w:color w:val="auto"/>
          <w:sz w:val="28"/>
          <w:szCs w:val="28"/>
          <w:highlight w:val="none"/>
          <w:lang w:val="en-US" w:eastAsia="zh-CN"/>
        </w:rPr>
        <w:t>。</w:t>
      </w:r>
    </w:p>
    <w:p>
      <w:pPr>
        <w:spacing w:line="460" w:lineRule="exact"/>
        <w:rPr>
          <w:rFonts w:hint="eastAsia" w:ascii="宋体" w:hAnsi="宋体" w:eastAsia="宋体" w:cs="宋体"/>
          <w:color w:val="auto"/>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048FF"/>
    <w:multiLevelType w:val="multilevel"/>
    <w:tmpl w:val="26C048FF"/>
    <w:lvl w:ilvl="0" w:tentative="0">
      <w:start w:val="1"/>
      <w:numFmt w:val="decimal"/>
      <w:suff w:val="space"/>
      <w:lvlText w:val="%1."/>
      <w:lvlJc w:val="left"/>
      <w:pPr>
        <w:ind w:left="1130" w:hanging="420"/>
      </w:pPr>
      <w:rPr>
        <w:rFonts w:hint="eastAsia"/>
      </w:rPr>
    </w:lvl>
    <w:lvl w:ilvl="1" w:tentative="0">
      <w:start w:val="1"/>
      <w:numFmt w:val="lowerLetter"/>
      <w:lvlText w:val="%2)"/>
      <w:lvlJc w:val="left"/>
      <w:pPr>
        <w:ind w:left="2118" w:hanging="420"/>
      </w:pPr>
    </w:lvl>
    <w:lvl w:ilvl="2" w:tentative="0">
      <w:start w:val="1"/>
      <w:numFmt w:val="lowerRoman"/>
      <w:lvlText w:val="%3."/>
      <w:lvlJc w:val="right"/>
      <w:pPr>
        <w:ind w:left="2538" w:hanging="420"/>
      </w:pPr>
    </w:lvl>
    <w:lvl w:ilvl="3" w:tentative="0">
      <w:start w:val="1"/>
      <w:numFmt w:val="decimal"/>
      <w:lvlText w:val="%4."/>
      <w:lvlJc w:val="left"/>
      <w:pPr>
        <w:ind w:left="2958" w:hanging="420"/>
      </w:pPr>
    </w:lvl>
    <w:lvl w:ilvl="4" w:tentative="0">
      <w:start w:val="1"/>
      <w:numFmt w:val="lowerLetter"/>
      <w:lvlText w:val="%5)"/>
      <w:lvlJc w:val="left"/>
      <w:pPr>
        <w:ind w:left="3378" w:hanging="420"/>
      </w:pPr>
    </w:lvl>
    <w:lvl w:ilvl="5" w:tentative="0">
      <w:start w:val="1"/>
      <w:numFmt w:val="lowerRoman"/>
      <w:lvlText w:val="%6."/>
      <w:lvlJc w:val="right"/>
      <w:pPr>
        <w:ind w:left="3798" w:hanging="420"/>
      </w:pPr>
    </w:lvl>
    <w:lvl w:ilvl="6" w:tentative="0">
      <w:start w:val="1"/>
      <w:numFmt w:val="decimal"/>
      <w:lvlText w:val="%7."/>
      <w:lvlJc w:val="left"/>
      <w:pPr>
        <w:ind w:left="4218" w:hanging="420"/>
      </w:pPr>
    </w:lvl>
    <w:lvl w:ilvl="7" w:tentative="0">
      <w:start w:val="1"/>
      <w:numFmt w:val="lowerLetter"/>
      <w:lvlText w:val="%8)"/>
      <w:lvlJc w:val="left"/>
      <w:pPr>
        <w:ind w:left="4638" w:hanging="420"/>
      </w:pPr>
    </w:lvl>
    <w:lvl w:ilvl="8" w:tentative="0">
      <w:start w:val="1"/>
      <w:numFmt w:val="lowerRoman"/>
      <w:lvlText w:val="%9."/>
      <w:lvlJc w:val="right"/>
      <w:pPr>
        <w:ind w:left="5058" w:hanging="420"/>
      </w:pPr>
    </w:lvl>
  </w:abstractNum>
  <w:abstractNum w:abstractNumId="1">
    <w:nsid w:val="6C816B65"/>
    <w:multiLevelType w:val="multilevel"/>
    <w:tmpl w:val="6C816B65"/>
    <w:lvl w:ilvl="0" w:tentative="0">
      <w:start w:val="1"/>
      <w:numFmt w:val="decimal"/>
      <w:lvlText w:val="%1、"/>
      <w:lvlJc w:val="left"/>
      <w:pPr>
        <w:tabs>
          <w:tab w:val="left" w:pos="1140"/>
        </w:tabs>
        <w:ind w:left="1140" w:hanging="360"/>
      </w:pPr>
      <w:rPr>
        <w:rFonts w:hint="eastAsia"/>
      </w:rPr>
    </w:lvl>
    <w:lvl w:ilvl="1" w:tentative="0">
      <w:start w:val="1"/>
      <w:numFmt w:val="lowerLetter"/>
      <w:lvlText w:val="%2)"/>
      <w:lvlJc w:val="left"/>
      <w:pPr>
        <w:tabs>
          <w:tab w:val="left" w:pos="1620"/>
        </w:tabs>
        <w:ind w:left="1620" w:hanging="420"/>
      </w:pPr>
    </w:lvl>
    <w:lvl w:ilvl="2" w:tentative="0">
      <w:start w:val="1"/>
      <w:numFmt w:val="lowerRoman"/>
      <w:lvlText w:val="%3."/>
      <w:lvlJc w:val="right"/>
      <w:pPr>
        <w:tabs>
          <w:tab w:val="left" w:pos="2040"/>
        </w:tabs>
        <w:ind w:left="2040" w:hanging="420"/>
      </w:pPr>
    </w:lvl>
    <w:lvl w:ilvl="3" w:tentative="0">
      <w:start w:val="1"/>
      <w:numFmt w:val="decimal"/>
      <w:lvlText w:val="%4."/>
      <w:lvlJc w:val="left"/>
      <w:pPr>
        <w:tabs>
          <w:tab w:val="left" w:pos="2460"/>
        </w:tabs>
        <w:ind w:left="2460" w:hanging="420"/>
      </w:pPr>
    </w:lvl>
    <w:lvl w:ilvl="4" w:tentative="0">
      <w:start w:val="1"/>
      <w:numFmt w:val="lowerLetter"/>
      <w:lvlText w:val="%5)"/>
      <w:lvlJc w:val="left"/>
      <w:pPr>
        <w:tabs>
          <w:tab w:val="left" w:pos="2880"/>
        </w:tabs>
        <w:ind w:left="2880" w:hanging="420"/>
      </w:pPr>
    </w:lvl>
    <w:lvl w:ilvl="5" w:tentative="0">
      <w:start w:val="1"/>
      <w:numFmt w:val="lowerRoman"/>
      <w:lvlText w:val="%6."/>
      <w:lvlJc w:val="right"/>
      <w:pPr>
        <w:tabs>
          <w:tab w:val="left" w:pos="3300"/>
        </w:tabs>
        <w:ind w:left="3300" w:hanging="420"/>
      </w:pPr>
    </w:lvl>
    <w:lvl w:ilvl="6" w:tentative="0">
      <w:start w:val="1"/>
      <w:numFmt w:val="decimal"/>
      <w:lvlText w:val="%7."/>
      <w:lvlJc w:val="left"/>
      <w:pPr>
        <w:tabs>
          <w:tab w:val="left" w:pos="3720"/>
        </w:tabs>
        <w:ind w:left="3720" w:hanging="420"/>
      </w:pPr>
    </w:lvl>
    <w:lvl w:ilvl="7" w:tentative="0">
      <w:start w:val="1"/>
      <w:numFmt w:val="lowerLetter"/>
      <w:lvlText w:val="%8)"/>
      <w:lvlJc w:val="left"/>
      <w:pPr>
        <w:tabs>
          <w:tab w:val="left" w:pos="4140"/>
        </w:tabs>
        <w:ind w:left="4140" w:hanging="420"/>
      </w:pPr>
    </w:lvl>
    <w:lvl w:ilvl="8" w:tentative="0">
      <w:start w:val="1"/>
      <w:numFmt w:val="lowerRoman"/>
      <w:lvlText w:val="%9."/>
      <w:lvlJc w:val="right"/>
      <w:pPr>
        <w:tabs>
          <w:tab w:val="left" w:pos="4560"/>
        </w:tabs>
        <w:ind w:left="4560" w:hanging="420"/>
      </w:pPr>
    </w:lvl>
  </w:abstractNum>
  <w:abstractNum w:abstractNumId="2">
    <w:nsid w:val="752F4C01"/>
    <w:multiLevelType w:val="multilevel"/>
    <w:tmpl w:val="752F4C01"/>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
    <w:nsid w:val="75FA13B5"/>
    <w:multiLevelType w:val="singleLevel"/>
    <w:tmpl w:val="75FA13B5"/>
    <w:lvl w:ilvl="0" w:tentative="0">
      <w:start w:val="1"/>
      <w:numFmt w:val="chineseCounting"/>
      <w:suff w:val="nothing"/>
      <w:lvlText w:val="（%1）"/>
      <w:lvlJc w:val="left"/>
      <w:pPr>
        <w:ind w:left="0" w:firstLine="42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YmNlYzNhNDdiNDhmYTcwNzI2NjM2NGIxMjY4ZjUifQ=="/>
  </w:docVars>
  <w:rsids>
    <w:rsidRoot w:val="1AB16745"/>
    <w:rsid w:val="05055566"/>
    <w:rsid w:val="0C9C7809"/>
    <w:rsid w:val="1AB16745"/>
    <w:rsid w:val="1FAD3DC4"/>
    <w:rsid w:val="20C3237C"/>
    <w:rsid w:val="217D7C00"/>
    <w:rsid w:val="2383481F"/>
    <w:rsid w:val="2460453E"/>
    <w:rsid w:val="260051B3"/>
    <w:rsid w:val="26E00191"/>
    <w:rsid w:val="3CB40325"/>
    <w:rsid w:val="40833431"/>
    <w:rsid w:val="4A3E0B36"/>
    <w:rsid w:val="4B215612"/>
    <w:rsid w:val="555D0EB2"/>
    <w:rsid w:val="575C4EF3"/>
    <w:rsid w:val="57C73CEF"/>
    <w:rsid w:val="6BC44F96"/>
    <w:rsid w:val="6E121FE5"/>
    <w:rsid w:val="6F5222A2"/>
    <w:rsid w:val="7505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170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2024-02-27T02:46:00Z</dcterms:created>
  <dc:creator>康康</dc:creator>
  <cp:lastModifiedBy>黄媛梅</cp:lastModifiedBy>
  <dcterms:modified xsi:type="dcterms:W3CDTF">2024-05-14T06:53:01Z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39A8A3D0B4614CF7BF334BBC2F9E9011_13</vt:lpwstr>
  </property>
</Properties>
</file>