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75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国家自科基金项目申报形式审查不予受理的常见原因</w:t>
      </w:r>
    </w:p>
    <w:tbl>
      <w:tblPr>
        <w:tblStyle w:val="4"/>
        <w:tblW w:w="56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514"/>
        <w:gridCol w:w="5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序号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不予受理原因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申报要求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超项（包括项目组成员）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如高级职称人员，申请（包括申请人和主要参与者）和正在承担（包括负责人和主要参与者）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项目总数合计限为2项</w:t>
            </w:r>
            <w:r>
              <w:rPr>
                <w:rFonts w:hint="eastAsia" w:ascii="宋体" w:hAnsi="宋体" w:cs="宋体"/>
                <w:kern w:val="0"/>
                <w:szCs w:val="21"/>
              </w:rPr>
              <w:t>（有特殊说明的除外），其中作为参与者正在承担的2019年（含）以前批准资助的项目不计入申请和承担总数范围，2020年（含）以后批准（包括负责人和主要参与者）项目计入。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申请人年龄超龄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如申报青年基金项目要求男性未满35周岁，女性未满40周岁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研究期限填写不准确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起始时间一律填写202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年1月1日</w:t>
            </w:r>
            <w:r>
              <w:rPr>
                <w:rFonts w:hint="eastAsia" w:ascii="宋体" w:hAnsi="宋体" w:cs="宋体"/>
                <w:kern w:val="0"/>
                <w:szCs w:val="21"/>
              </w:rPr>
              <w:t>，终止时间按照各类型项目资助期限要求填写20××年12月31日（《指南》中特殊说明的除外），如青年基金项目填写202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年12月31日、面上项目填写202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年12月31日。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申请人（含主要参与者）要如实填报个人信息并对其真实性负责，如身份证号、职称、学位等信息有误。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如还没有取得博士学位的，在个人信息填写是博士，就要按在职攻读研究生学位人员的要求提供导师同意函；职称信息要分阶段准确填写；如实填写研究生及博士后（访问学者）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导师信息，姓名与职称分开填写。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合作单位数量超过2个、把合作研究单位名称写错等。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合作单位数量不能超过2个（有特殊说明的除外），主要参与者如有申请人所在依托单位以外的人员（包括研究生），其所在单位视为合作研究单位（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境外单位不视为合作研究单位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违规，不符合申请资格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年连续两年申请面上项目未获资助，202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年不得作为申请人申请面上项目。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申请内容不符合《指南》资助范围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《指南》中有各科学部不同类型项目的资助范围。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申请代码有误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申请人应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按</w:t>
            </w:r>
            <w:r>
              <w:rPr>
                <w:rFonts w:hint="eastAsia" w:ascii="宋体" w:hAnsi="宋体" w:cs="宋体"/>
                <w:kern w:val="0"/>
                <w:szCs w:val="21"/>
              </w:rPr>
              <w:t>申请的研究方向或研究领域，按照《项目指南》中所附的</w:t>
            </w:r>
            <w:r>
              <w:rPr>
                <w:rFonts w:ascii="宋体" w:hAnsi="宋体" w:cs="宋体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kern w:val="0"/>
                <w:szCs w:val="21"/>
              </w:rPr>
              <w:t>国家自然科学基金申请代码</w:t>
            </w:r>
            <w:r>
              <w:rPr>
                <w:rFonts w:ascii="宋体" w:hAnsi="宋体" w:cs="宋体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kern w:val="0"/>
                <w:szCs w:val="21"/>
              </w:rPr>
              <w:t>准确选择，选择申请代码时，尽量选择二级申请代码（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位数字），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特殊说明的除外。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未按要求填写亚类说明、附注说明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需根据《指南》中不同类型项目申请的要求，正确填写。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申请经费不符合要求、经费预算不合理、经费单位（万元）误认为元。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申请人参照《指南》中各科学部的项目预期资助强度填写经费总额，根据《预算编报须知》的要求编制预算及预算说明书等。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11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未按照提纲要求撰写正文，申请人和参与人简历未按模板填写等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需从ISIS系统下载的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最新申请书正文模板和参与人简历模板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，按模板要求撰写。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12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报告正文内容书写有误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如</w:t>
            </w:r>
            <w:r>
              <w:rPr>
                <w:rFonts w:ascii="宋体" w:hAnsi="宋体" w:cs="宋体"/>
                <w:kern w:val="0"/>
                <w:szCs w:val="21"/>
              </w:rPr>
              <w:t>报告正文年度研究计划与研究期限不一致</w:t>
            </w:r>
            <w:r>
              <w:rPr>
                <w:rFonts w:hint="eastAsia" w:ascii="宋体" w:hAnsi="宋体" w:cs="宋体"/>
                <w:kern w:val="0"/>
                <w:szCs w:val="21"/>
              </w:rPr>
              <w:t>等，正文中的</w:t>
            </w:r>
            <w:r>
              <w:rPr>
                <w:rFonts w:ascii="宋体" w:hAnsi="宋体" w:cs="宋体"/>
                <w:kern w:val="0"/>
                <w:szCs w:val="21"/>
              </w:rPr>
              <w:t>年度研究计划</w:t>
            </w:r>
            <w:r>
              <w:rPr>
                <w:rFonts w:hint="eastAsia" w:ascii="宋体" w:hAnsi="宋体" w:cs="宋体"/>
                <w:kern w:val="0"/>
                <w:szCs w:val="21"/>
              </w:rPr>
              <w:t>要从202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年1月开始，写满整个研究期限。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13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国社科基金项目未结题、未提供结题项目证书复印件及加盖单位公章、已申请了2020年国社科基金项目等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5年作为项目负责人获得国社科基金项目资助的，尚未获得结题证书的不得国自科项目；同一年度内，不得同时申请国社科和国自科。如国社科已结题，需提供加盖单位公章的结题证书复印件（无纸化的必须作为附件上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14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未按要求上传附件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根据附件材料上传说明逐项上传附件。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需提供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推荐信、</w:t>
            </w:r>
            <w:r>
              <w:rPr>
                <w:rFonts w:hint="eastAsia" w:ascii="宋体" w:hAnsi="宋体" w:cs="宋体"/>
                <w:kern w:val="0"/>
                <w:szCs w:val="21"/>
              </w:rPr>
              <w:t>同意函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、委托书等</w:t>
            </w:r>
            <w:r>
              <w:rPr>
                <w:rFonts w:hint="eastAsia" w:ascii="宋体" w:hAnsi="宋体" w:cs="宋体"/>
                <w:kern w:val="0"/>
                <w:szCs w:val="21"/>
              </w:rPr>
              <w:t>原件扫描件未作为附件上传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在职研究生需导师同意函，中级职称且没有博士学位的需两名高级职称人员的推荐信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同意函、推荐信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要签字盖章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扫描作为附件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在系统中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上传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735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其他与《指南》要求不符的</w:t>
            </w:r>
          </w:p>
        </w:tc>
        <w:tc>
          <w:tcPr>
            <w:tcW w:w="2899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申请前请认真阅读《指南》，按《指南》要求</w:t>
            </w:r>
          </w:p>
        </w:tc>
      </w:tr>
    </w:tbl>
    <w:p>
      <w:pPr>
        <w:widowControl/>
        <w:adjustRightInd w:val="0"/>
        <w:snapToGrid w:val="0"/>
        <w:spacing w:afterLines="100" w:line="750" w:lineRule="atLeast"/>
        <w:rPr>
          <w:kern w:val="0"/>
        </w:rPr>
      </w:pPr>
      <w:bookmarkStart w:id="0" w:name="_GoBack"/>
      <w:bookmarkEnd w:id="0"/>
    </w:p>
    <w:sectPr>
      <w:pgSz w:w="11906" w:h="16838"/>
      <w:pgMar w:top="1020" w:right="1644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2CE"/>
    <w:rsid w:val="00033DBB"/>
    <w:rsid w:val="000E1DDD"/>
    <w:rsid w:val="00111C4F"/>
    <w:rsid w:val="00125409"/>
    <w:rsid w:val="00152BC2"/>
    <w:rsid w:val="001C4643"/>
    <w:rsid w:val="001F21F6"/>
    <w:rsid w:val="00205654"/>
    <w:rsid w:val="00241774"/>
    <w:rsid w:val="002626AF"/>
    <w:rsid w:val="00277C8A"/>
    <w:rsid w:val="002E4134"/>
    <w:rsid w:val="003060F0"/>
    <w:rsid w:val="00335C6E"/>
    <w:rsid w:val="003470B4"/>
    <w:rsid w:val="00403E0A"/>
    <w:rsid w:val="0042215D"/>
    <w:rsid w:val="00457A26"/>
    <w:rsid w:val="004645CD"/>
    <w:rsid w:val="00490088"/>
    <w:rsid w:val="00494EFE"/>
    <w:rsid w:val="004A071E"/>
    <w:rsid w:val="004A66DA"/>
    <w:rsid w:val="00521885"/>
    <w:rsid w:val="00567CBA"/>
    <w:rsid w:val="00582C09"/>
    <w:rsid w:val="00594776"/>
    <w:rsid w:val="005A630B"/>
    <w:rsid w:val="005C382D"/>
    <w:rsid w:val="00607B0C"/>
    <w:rsid w:val="0062190E"/>
    <w:rsid w:val="0062760F"/>
    <w:rsid w:val="00641E9E"/>
    <w:rsid w:val="00646E0B"/>
    <w:rsid w:val="006F34BC"/>
    <w:rsid w:val="00731B04"/>
    <w:rsid w:val="007529A6"/>
    <w:rsid w:val="007A07E5"/>
    <w:rsid w:val="007D1A7E"/>
    <w:rsid w:val="00813238"/>
    <w:rsid w:val="00873DEC"/>
    <w:rsid w:val="00895B86"/>
    <w:rsid w:val="00896E78"/>
    <w:rsid w:val="008F2EBD"/>
    <w:rsid w:val="009340B0"/>
    <w:rsid w:val="00963D85"/>
    <w:rsid w:val="0098183B"/>
    <w:rsid w:val="0099308E"/>
    <w:rsid w:val="009C2F67"/>
    <w:rsid w:val="009C562B"/>
    <w:rsid w:val="009D3CFD"/>
    <w:rsid w:val="009E6277"/>
    <w:rsid w:val="00A012D5"/>
    <w:rsid w:val="00A312CE"/>
    <w:rsid w:val="00A520F2"/>
    <w:rsid w:val="00AC7072"/>
    <w:rsid w:val="00AE6A35"/>
    <w:rsid w:val="00B421CB"/>
    <w:rsid w:val="00B73542"/>
    <w:rsid w:val="00BB564D"/>
    <w:rsid w:val="00BF612A"/>
    <w:rsid w:val="00C0612B"/>
    <w:rsid w:val="00C142F6"/>
    <w:rsid w:val="00C63EBA"/>
    <w:rsid w:val="00C73122"/>
    <w:rsid w:val="00C93BAE"/>
    <w:rsid w:val="00CB04FC"/>
    <w:rsid w:val="00CB7553"/>
    <w:rsid w:val="00CC7561"/>
    <w:rsid w:val="00CE3A92"/>
    <w:rsid w:val="00CF10EE"/>
    <w:rsid w:val="00CF2841"/>
    <w:rsid w:val="00CF439C"/>
    <w:rsid w:val="00CF7106"/>
    <w:rsid w:val="00D331C3"/>
    <w:rsid w:val="00D35FB4"/>
    <w:rsid w:val="00D361FC"/>
    <w:rsid w:val="00D5524F"/>
    <w:rsid w:val="00DD5B47"/>
    <w:rsid w:val="00E14FDE"/>
    <w:rsid w:val="00E43026"/>
    <w:rsid w:val="00E67398"/>
    <w:rsid w:val="00EE56CA"/>
    <w:rsid w:val="00F040F8"/>
    <w:rsid w:val="00F06CC5"/>
    <w:rsid w:val="00F645FB"/>
    <w:rsid w:val="00F75EF8"/>
    <w:rsid w:val="00FB4633"/>
    <w:rsid w:val="00FE2A2C"/>
    <w:rsid w:val="00FF6184"/>
    <w:rsid w:val="5F4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2BEA3-9EBF-4A86-A434-5D3FDA1C7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1197</Characters>
  <Lines>9</Lines>
  <Paragraphs>2</Paragraphs>
  <TotalTime>1</TotalTime>
  <ScaleCrop>false</ScaleCrop>
  <LinksUpToDate>false</LinksUpToDate>
  <CharactersWithSpaces>1405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2017-01-12T02:50:00Z</dcterms:created>
  <dc:creator>lls</dc:creator>
  <cp:lastModifiedBy>lenovo-pc</cp:lastModifiedBy>
  <dcterms:modified xsi:type="dcterms:W3CDTF">2022-01-13T02:54:52Z</dcterms:modified>
  <dc:title>附件：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FE570A37CEB94A7A9D183EB99AC16947</vt:lpwstr>
  </property>
</Properties>
</file>